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871A" w14:textId="27ED9F00" w:rsidR="00E42BA3" w:rsidRPr="00E42BA3" w:rsidRDefault="00DD6FA9" w:rsidP="008622EF">
      <w:pPr>
        <w:spacing w:after="0" w:line="276" w:lineRule="auto"/>
        <w:jc w:val="center"/>
        <w:rPr>
          <w:b/>
          <w:i w:val="0"/>
          <w:color w:val="auto"/>
          <w:sz w:val="22"/>
          <w:szCs w:val="20"/>
        </w:rPr>
      </w:pPr>
      <w:r>
        <w:rPr>
          <w:b/>
          <w:color w:val="auto"/>
          <w:szCs w:val="20"/>
        </w:rPr>
        <w:t>KA171 PROJESİ</w:t>
      </w:r>
    </w:p>
    <w:p w14:paraId="220EBE39" w14:textId="3BBB870D" w:rsidR="00E42BA3" w:rsidRPr="00E42BA3" w:rsidRDefault="00E42BA3" w:rsidP="008622EF">
      <w:pPr>
        <w:spacing w:after="0" w:line="276" w:lineRule="auto"/>
        <w:jc w:val="center"/>
        <w:rPr>
          <w:b/>
          <w:color w:val="auto"/>
          <w:szCs w:val="20"/>
        </w:rPr>
      </w:pPr>
      <w:r w:rsidRPr="00E42BA3">
        <w:rPr>
          <w:b/>
          <w:color w:val="auto"/>
          <w:szCs w:val="20"/>
        </w:rPr>
        <w:t>ERASMUS+ ÖĞRENİM HAREKETLİLİĞİ</w:t>
      </w:r>
    </w:p>
    <w:p w14:paraId="59899BB8" w14:textId="4BB01AB0" w:rsidR="00E42BA3" w:rsidRPr="00E42BA3" w:rsidRDefault="00E42BA3" w:rsidP="008622EF">
      <w:pPr>
        <w:spacing w:after="0" w:line="276" w:lineRule="auto"/>
        <w:jc w:val="center"/>
        <w:rPr>
          <w:b/>
          <w:color w:val="auto"/>
          <w:szCs w:val="20"/>
        </w:rPr>
      </w:pPr>
      <w:r w:rsidRPr="00E42BA3">
        <w:rPr>
          <w:b/>
          <w:color w:val="auto"/>
          <w:szCs w:val="20"/>
        </w:rPr>
        <w:t xml:space="preserve">ÖĞRENCİ SEÇİM </w:t>
      </w:r>
      <w:r w:rsidR="003149B5">
        <w:rPr>
          <w:b/>
          <w:color w:val="auto"/>
          <w:szCs w:val="20"/>
        </w:rPr>
        <w:t>ÖLÇÜTLERİ</w:t>
      </w:r>
    </w:p>
    <w:p w14:paraId="458C7500" w14:textId="430ADCAC" w:rsidR="00D90478" w:rsidRDefault="00D90478" w:rsidP="008622EF">
      <w:pPr>
        <w:spacing w:after="194" w:line="276" w:lineRule="auto"/>
        <w:ind w:left="0" w:right="0" w:firstLine="0"/>
        <w:jc w:val="left"/>
      </w:pPr>
    </w:p>
    <w:tbl>
      <w:tblPr>
        <w:tblStyle w:val="TabloKlavuzu"/>
        <w:tblW w:w="0" w:type="auto"/>
        <w:tblInd w:w="1134" w:type="dxa"/>
        <w:tblLook w:val="04A0" w:firstRow="1" w:lastRow="0" w:firstColumn="1" w:lastColumn="0" w:noHBand="0" w:noVBand="1"/>
      </w:tblPr>
      <w:tblGrid>
        <w:gridCol w:w="4951"/>
        <w:gridCol w:w="4931"/>
      </w:tblGrid>
      <w:tr w:rsidR="00832C9E" w14:paraId="12A225FA" w14:textId="77777777" w:rsidTr="00AF6152">
        <w:tc>
          <w:tcPr>
            <w:tcW w:w="4951" w:type="dxa"/>
          </w:tcPr>
          <w:p w14:paraId="13BCF914" w14:textId="77777777" w:rsidR="00832C9E" w:rsidRPr="000469F2" w:rsidRDefault="00832C9E" w:rsidP="00610E00">
            <w:pPr>
              <w:spacing w:after="194" w:line="276" w:lineRule="auto"/>
              <w:ind w:left="0" w:right="0" w:firstLine="0"/>
              <w:jc w:val="left"/>
              <w:rPr>
                <w:b/>
                <w:i w:val="0"/>
                <w:color w:val="000000" w:themeColor="text1"/>
              </w:rPr>
            </w:pPr>
            <w:r w:rsidRPr="000469F2">
              <w:rPr>
                <w:b/>
                <w:i w:val="0"/>
                <w:color w:val="000000" w:themeColor="text1"/>
              </w:rPr>
              <w:t>PROJE NUMARASI</w:t>
            </w:r>
          </w:p>
        </w:tc>
        <w:tc>
          <w:tcPr>
            <w:tcW w:w="4931" w:type="dxa"/>
          </w:tcPr>
          <w:p w14:paraId="53AC4364" w14:textId="77777777" w:rsidR="00832C9E" w:rsidRPr="003A5F6A" w:rsidRDefault="00832C9E" w:rsidP="00610E00">
            <w:pPr>
              <w:spacing w:after="194" w:line="276" w:lineRule="auto"/>
              <w:ind w:left="0" w:right="0" w:firstLine="0"/>
              <w:jc w:val="left"/>
              <w:rPr>
                <w:i w:val="0"/>
                <w:color w:val="000000" w:themeColor="text1"/>
              </w:rPr>
            </w:pPr>
            <w:r w:rsidRPr="003A5F6A">
              <w:rPr>
                <w:rFonts w:ascii="TimesNewRomanPS-BoldMT" w:eastAsiaTheme="minorEastAsia" w:hAnsi="TimesNewRomanPS-BoldMT" w:cs="TimesNewRomanPS-BoldMT"/>
                <w:bCs/>
                <w:i w:val="0"/>
                <w:color w:val="auto"/>
                <w:szCs w:val="24"/>
              </w:rPr>
              <w:t>2024-1-TR01-KA171-HED-000240146</w:t>
            </w:r>
          </w:p>
        </w:tc>
      </w:tr>
      <w:tr w:rsidR="00832C9E" w14:paraId="6874A20C" w14:textId="77777777" w:rsidTr="00AF6152">
        <w:tc>
          <w:tcPr>
            <w:tcW w:w="4951" w:type="dxa"/>
          </w:tcPr>
          <w:p w14:paraId="7197A8B5" w14:textId="77777777" w:rsidR="00832C9E" w:rsidRPr="000469F2" w:rsidRDefault="00832C9E" w:rsidP="00610E00">
            <w:pPr>
              <w:spacing w:after="194" w:line="276" w:lineRule="auto"/>
              <w:ind w:left="0" w:right="0" w:firstLine="0"/>
              <w:jc w:val="left"/>
              <w:rPr>
                <w:b/>
                <w:i w:val="0"/>
                <w:color w:val="000000" w:themeColor="text1"/>
              </w:rPr>
            </w:pPr>
            <w:r w:rsidRPr="000469F2">
              <w:rPr>
                <w:b/>
                <w:i w:val="0"/>
                <w:color w:val="000000" w:themeColor="text1"/>
              </w:rPr>
              <w:t>PROJE BAŞLANGIÇ TARİHİ</w:t>
            </w:r>
          </w:p>
        </w:tc>
        <w:tc>
          <w:tcPr>
            <w:tcW w:w="4931" w:type="dxa"/>
          </w:tcPr>
          <w:p w14:paraId="62300D21" w14:textId="77777777" w:rsidR="00832C9E" w:rsidRPr="009800EC" w:rsidRDefault="00832C9E" w:rsidP="00610E00">
            <w:pPr>
              <w:spacing w:after="194" w:line="276" w:lineRule="auto"/>
              <w:ind w:left="0" w:right="0" w:firstLine="0"/>
              <w:jc w:val="left"/>
              <w:rPr>
                <w:i w:val="0"/>
                <w:color w:val="000000" w:themeColor="text1"/>
              </w:rPr>
            </w:pPr>
            <w:r>
              <w:rPr>
                <w:i w:val="0"/>
                <w:color w:val="000000" w:themeColor="text1"/>
              </w:rPr>
              <w:t>01/08/2024</w:t>
            </w:r>
          </w:p>
        </w:tc>
      </w:tr>
      <w:tr w:rsidR="00832C9E" w14:paraId="5937A2D2" w14:textId="77777777" w:rsidTr="00AF6152">
        <w:tc>
          <w:tcPr>
            <w:tcW w:w="4951" w:type="dxa"/>
          </w:tcPr>
          <w:p w14:paraId="5D799840" w14:textId="77777777" w:rsidR="00832C9E" w:rsidRPr="000469F2" w:rsidRDefault="00832C9E" w:rsidP="00610E00">
            <w:pPr>
              <w:spacing w:after="194" w:line="276" w:lineRule="auto"/>
              <w:ind w:left="0" w:right="0" w:firstLine="0"/>
              <w:jc w:val="left"/>
              <w:rPr>
                <w:b/>
                <w:i w:val="0"/>
                <w:color w:val="000000" w:themeColor="text1"/>
              </w:rPr>
            </w:pPr>
            <w:r w:rsidRPr="000469F2">
              <w:rPr>
                <w:b/>
                <w:i w:val="0"/>
                <w:color w:val="000000" w:themeColor="text1"/>
              </w:rPr>
              <w:t>PROJE BİTİŞ TARİHİ</w:t>
            </w:r>
          </w:p>
        </w:tc>
        <w:tc>
          <w:tcPr>
            <w:tcW w:w="4931" w:type="dxa"/>
          </w:tcPr>
          <w:p w14:paraId="1CD2ACB0" w14:textId="77777777" w:rsidR="00832C9E" w:rsidRPr="009800EC" w:rsidRDefault="00832C9E" w:rsidP="00610E00">
            <w:pPr>
              <w:spacing w:after="194" w:line="276" w:lineRule="auto"/>
              <w:ind w:left="0" w:right="0" w:firstLine="0"/>
              <w:jc w:val="left"/>
              <w:rPr>
                <w:i w:val="0"/>
                <w:color w:val="000000" w:themeColor="text1"/>
              </w:rPr>
            </w:pPr>
            <w:r>
              <w:rPr>
                <w:i w:val="0"/>
                <w:color w:val="000000" w:themeColor="text1"/>
              </w:rPr>
              <w:t>31/07/2027</w:t>
            </w:r>
          </w:p>
        </w:tc>
      </w:tr>
      <w:tr w:rsidR="00832C9E" w14:paraId="7EE0FD2F" w14:textId="77777777" w:rsidTr="00AF6152">
        <w:tc>
          <w:tcPr>
            <w:tcW w:w="4951" w:type="dxa"/>
          </w:tcPr>
          <w:p w14:paraId="466E25AF" w14:textId="77777777" w:rsidR="00832C9E" w:rsidRPr="000469F2" w:rsidRDefault="00832C9E" w:rsidP="00610E00">
            <w:pPr>
              <w:spacing w:after="194" w:line="276" w:lineRule="auto"/>
              <w:ind w:left="0" w:right="0" w:firstLine="0"/>
              <w:jc w:val="left"/>
              <w:rPr>
                <w:b/>
                <w:i w:val="0"/>
                <w:color w:val="000000" w:themeColor="text1"/>
              </w:rPr>
            </w:pPr>
            <w:r w:rsidRPr="000469F2">
              <w:rPr>
                <w:b/>
                <w:i w:val="0"/>
                <w:color w:val="000000" w:themeColor="text1"/>
              </w:rPr>
              <w:t>KONTENJAN</w:t>
            </w:r>
          </w:p>
        </w:tc>
        <w:tc>
          <w:tcPr>
            <w:tcW w:w="4931" w:type="dxa"/>
          </w:tcPr>
          <w:p w14:paraId="0AA88AC9" w14:textId="77777777" w:rsidR="00832C9E" w:rsidRPr="009800EC" w:rsidRDefault="00832C9E" w:rsidP="00610E00">
            <w:pPr>
              <w:spacing w:after="194" w:line="276" w:lineRule="auto"/>
              <w:ind w:left="0" w:right="0" w:firstLine="0"/>
              <w:jc w:val="left"/>
              <w:rPr>
                <w:i w:val="0"/>
                <w:color w:val="000000" w:themeColor="text1"/>
              </w:rPr>
            </w:pPr>
            <w:r>
              <w:rPr>
                <w:i w:val="0"/>
                <w:color w:val="000000" w:themeColor="text1"/>
              </w:rPr>
              <w:t>1</w:t>
            </w:r>
          </w:p>
        </w:tc>
      </w:tr>
      <w:tr w:rsidR="00832C9E" w14:paraId="06DC5159" w14:textId="77777777" w:rsidTr="00AF6152">
        <w:tc>
          <w:tcPr>
            <w:tcW w:w="4951" w:type="dxa"/>
          </w:tcPr>
          <w:p w14:paraId="185DEECF" w14:textId="77777777" w:rsidR="00832C9E" w:rsidRPr="000469F2" w:rsidRDefault="00832C9E" w:rsidP="00610E00">
            <w:pPr>
              <w:spacing w:after="194" w:line="276" w:lineRule="auto"/>
              <w:ind w:left="0" w:right="0" w:firstLine="0"/>
              <w:jc w:val="left"/>
              <w:rPr>
                <w:b/>
                <w:i w:val="0"/>
                <w:color w:val="000000" w:themeColor="text1"/>
              </w:rPr>
            </w:pPr>
            <w:r>
              <w:rPr>
                <w:b/>
                <w:i w:val="0"/>
                <w:color w:val="000000" w:themeColor="text1"/>
              </w:rPr>
              <w:t>KONTENJAN EĞİTİM KADEMESİ</w:t>
            </w:r>
          </w:p>
        </w:tc>
        <w:tc>
          <w:tcPr>
            <w:tcW w:w="4931" w:type="dxa"/>
          </w:tcPr>
          <w:p w14:paraId="669F430E" w14:textId="77777777" w:rsidR="00832C9E" w:rsidRPr="009518F5" w:rsidRDefault="00832C9E" w:rsidP="00610E00">
            <w:pPr>
              <w:spacing w:after="194" w:line="276" w:lineRule="auto"/>
              <w:ind w:left="0" w:right="0" w:firstLine="0"/>
              <w:jc w:val="left"/>
              <w:rPr>
                <w:b/>
                <w:i w:val="0"/>
                <w:color w:val="000000" w:themeColor="text1"/>
              </w:rPr>
            </w:pPr>
            <w:r w:rsidRPr="009518F5">
              <w:rPr>
                <w:b/>
                <w:i w:val="0"/>
              </w:rPr>
              <w:t>DOKTORA</w:t>
            </w:r>
          </w:p>
        </w:tc>
      </w:tr>
      <w:tr w:rsidR="00832C9E" w14:paraId="583E4DB7" w14:textId="77777777" w:rsidTr="00AF6152">
        <w:tc>
          <w:tcPr>
            <w:tcW w:w="4951" w:type="dxa"/>
          </w:tcPr>
          <w:p w14:paraId="4D296DF7" w14:textId="77777777" w:rsidR="00832C9E" w:rsidRPr="000469F2" w:rsidRDefault="00832C9E" w:rsidP="00610E00">
            <w:pPr>
              <w:spacing w:after="194" w:line="276" w:lineRule="auto"/>
              <w:ind w:left="0" w:right="0" w:firstLine="0"/>
              <w:jc w:val="left"/>
              <w:rPr>
                <w:b/>
                <w:i w:val="0"/>
                <w:color w:val="000000" w:themeColor="text1"/>
              </w:rPr>
            </w:pPr>
            <w:r w:rsidRPr="000469F2">
              <w:rPr>
                <w:b/>
                <w:i w:val="0"/>
                <w:color w:val="000000" w:themeColor="text1"/>
              </w:rPr>
              <w:t>BAŞVURU YAPILABİLECEK BİRİM/BÖLÜM</w:t>
            </w:r>
          </w:p>
        </w:tc>
        <w:tc>
          <w:tcPr>
            <w:tcW w:w="4931" w:type="dxa"/>
          </w:tcPr>
          <w:p w14:paraId="496C8422" w14:textId="77777777" w:rsidR="00832C9E" w:rsidRPr="00FD0B78" w:rsidRDefault="00832C9E" w:rsidP="00610E00">
            <w:pPr>
              <w:spacing w:after="194" w:line="276" w:lineRule="auto"/>
              <w:ind w:left="0" w:right="0" w:firstLine="0"/>
              <w:jc w:val="left"/>
              <w:rPr>
                <w:b/>
                <w:i w:val="0"/>
                <w:szCs w:val="24"/>
              </w:rPr>
            </w:pPr>
            <w:r>
              <w:rPr>
                <w:b/>
                <w:i w:val="0"/>
                <w:szCs w:val="24"/>
              </w:rPr>
              <w:t>SOSYAL BİLİMLER ENSTİTÜSÜ</w:t>
            </w:r>
          </w:p>
          <w:p w14:paraId="6315D94D" w14:textId="77777777" w:rsidR="00832C9E" w:rsidRPr="00F65EF9" w:rsidRDefault="00832C9E" w:rsidP="00832C9E">
            <w:pPr>
              <w:pStyle w:val="ListeParagraf"/>
              <w:numPr>
                <w:ilvl w:val="0"/>
                <w:numId w:val="4"/>
              </w:numPr>
              <w:spacing w:after="194"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Denizcilikte Emniyet, Güvenlik ve Çevre Yönetimi</w:t>
            </w:r>
            <w:r w:rsidRPr="00F65EF9">
              <w:rPr>
                <w:rFonts w:ascii="Times New Roman" w:hAnsi="Times New Roman" w:cs="Times New Roman"/>
                <w:color w:val="000000" w:themeColor="text1"/>
                <w:sz w:val="24"/>
                <w:szCs w:val="24"/>
              </w:rPr>
              <w:t xml:space="preserve"> Doktora</w:t>
            </w:r>
          </w:p>
        </w:tc>
      </w:tr>
      <w:tr w:rsidR="00595CA9" w14:paraId="513F4037" w14:textId="77777777" w:rsidTr="00AF6152">
        <w:tc>
          <w:tcPr>
            <w:tcW w:w="4951" w:type="dxa"/>
          </w:tcPr>
          <w:p w14:paraId="0051246F" w14:textId="2D0CD806" w:rsidR="00595CA9" w:rsidRPr="000469F2" w:rsidRDefault="00595CA9" w:rsidP="00595CA9">
            <w:pPr>
              <w:spacing w:after="194" w:line="276" w:lineRule="auto"/>
              <w:ind w:left="0" w:right="0" w:firstLine="0"/>
              <w:jc w:val="left"/>
              <w:rPr>
                <w:b/>
                <w:i w:val="0"/>
                <w:color w:val="000000" w:themeColor="text1"/>
              </w:rPr>
            </w:pPr>
            <w:r>
              <w:rPr>
                <w:b/>
                <w:i w:val="0"/>
                <w:color w:val="000000" w:themeColor="text1"/>
              </w:rPr>
              <w:t>BAŞVURU KAPSAMINDA ÖĞRENİM GÖRÜLEBİLECEK ANLAŞMALI ÜNİVERSİTE/ÜLKE</w:t>
            </w:r>
          </w:p>
        </w:tc>
        <w:tc>
          <w:tcPr>
            <w:tcW w:w="4931" w:type="dxa"/>
          </w:tcPr>
          <w:p w14:paraId="43EF5FE9" w14:textId="3746183E" w:rsidR="00595CA9" w:rsidRDefault="00595CA9" w:rsidP="00595CA9">
            <w:pPr>
              <w:spacing w:after="194" w:line="276" w:lineRule="auto"/>
              <w:ind w:left="0" w:right="0" w:firstLine="0"/>
              <w:jc w:val="left"/>
              <w:rPr>
                <w:b/>
                <w:i w:val="0"/>
                <w:szCs w:val="24"/>
              </w:rPr>
            </w:pPr>
            <w:proofErr w:type="spellStart"/>
            <w:r w:rsidRPr="00595CA9">
              <w:rPr>
                <w:b/>
                <w:i w:val="0"/>
              </w:rPr>
              <w:t>Arab</w:t>
            </w:r>
            <w:proofErr w:type="spellEnd"/>
            <w:r w:rsidRPr="00595CA9">
              <w:rPr>
                <w:b/>
                <w:i w:val="0"/>
              </w:rPr>
              <w:t xml:space="preserve"> Academy </w:t>
            </w:r>
            <w:proofErr w:type="spellStart"/>
            <w:r w:rsidRPr="00595CA9">
              <w:rPr>
                <w:b/>
                <w:i w:val="0"/>
              </w:rPr>
              <w:t>for</w:t>
            </w:r>
            <w:proofErr w:type="spellEnd"/>
            <w:r w:rsidRPr="00595CA9">
              <w:rPr>
                <w:b/>
                <w:i w:val="0"/>
              </w:rPr>
              <w:t xml:space="preserve"> </w:t>
            </w:r>
            <w:proofErr w:type="spellStart"/>
            <w:r w:rsidRPr="00595CA9">
              <w:rPr>
                <w:b/>
                <w:i w:val="0"/>
              </w:rPr>
              <w:t>Science</w:t>
            </w:r>
            <w:proofErr w:type="spellEnd"/>
            <w:r w:rsidRPr="00595CA9">
              <w:rPr>
                <w:b/>
                <w:i w:val="0"/>
              </w:rPr>
              <w:t xml:space="preserve"> </w:t>
            </w:r>
            <w:proofErr w:type="spellStart"/>
            <w:r w:rsidRPr="00595CA9">
              <w:rPr>
                <w:b/>
                <w:i w:val="0"/>
              </w:rPr>
              <w:t>Technology</w:t>
            </w:r>
            <w:proofErr w:type="spellEnd"/>
            <w:r w:rsidRPr="00595CA9">
              <w:rPr>
                <w:b/>
                <w:i w:val="0"/>
              </w:rPr>
              <w:t xml:space="preserve"> </w:t>
            </w:r>
            <w:proofErr w:type="spellStart"/>
            <w:r w:rsidRPr="00595CA9">
              <w:rPr>
                <w:b/>
                <w:i w:val="0"/>
              </w:rPr>
              <w:t>and</w:t>
            </w:r>
            <w:proofErr w:type="spellEnd"/>
            <w:r w:rsidRPr="00595CA9">
              <w:rPr>
                <w:b/>
                <w:i w:val="0"/>
              </w:rPr>
              <w:t xml:space="preserve"> </w:t>
            </w:r>
            <w:proofErr w:type="spellStart"/>
            <w:r w:rsidRPr="00595CA9">
              <w:rPr>
                <w:b/>
                <w:i w:val="0"/>
              </w:rPr>
              <w:t>Maritime</w:t>
            </w:r>
            <w:proofErr w:type="spellEnd"/>
            <w:r w:rsidRPr="00595CA9">
              <w:rPr>
                <w:b/>
                <w:i w:val="0"/>
              </w:rPr>
              <w:t xml:space="preserve"> Transport (AASTMT) </w:t>
            </w:r>
            <w:r>
              <w:rPr>
                <w:b/>
                <w:i w:val="0"/>
              </w:rPr>
              <w:t>/ MISIR</w:t>
            </w:r>
          </w:p>
        </w:tc>
      </w:tr>
      <w:tr w:rsidR="00832C9E" w14:paraId="15823878" w14:textId="77777777" w:rsidTr="00AF6152">
        <w:tc>
          <w:tcPr>
            <w:tcW w:w="4951" w:type="dxa"/>
          </w:tcPr>
          <w:p w14:paraId="69385126" w14:textId="77777777" w:rsidR="00832C9E" w:rsidRDefault="00832C9E" w:rsidP="00610E00">
            <w:pPr>
              <w:spacing w:after="194" w:line="276" w:lineRule="auto"/>
              <w:ind w:left="0" w:right="0" w:firstLine="0"/>
              <w:jc w:val="left"/>
              <w:rPr>
                <w:b/>
                <w:i w:val="0"/>
                <w:color w:val="000000" w:themeColor="text1"/>
              </w:rPr>
            </w:pPr>
            <w:r w:rsidRPr="000469F2">
              <w:rPr>
                <w:b/>
                <w:i w:val="0"/>
                <w:color w:val="000000" w:themeColor="text1"/>
              </w:rPr>
              <w:t>HİBE TUTARI</w:t>
            </w:r>
          </w:p>
          <w:p w14:paraId="308E1FAF" w14:textId="77777777" w:rsidR="00832C9E" w:rsidRPr="000469F2" w:rsidRDefault="00832C9E" w:rsidP="00610E00">
            <w:pPr>
              <w:spacing w:after="194" w:line="276" w:lineRule="auto"/>
              <w:ind w:left="0" w:right="0" w:firstLine="0"/>
              <w:jc w:val="left"/>
              <w:rPr>
                <w:b/>
                <w:i w:val="0"/>
                <w:color w:val="000000" w:themeColor="text1"/>
              </w:rPr>
            </w:pPr>
            <w:r>
              <w:rPr>
                <w:b/>
                <w:i w:val="0"/>
                <w:color w:val="000000" w:themeColor="text1"/>
              </w:rPr>
              <w:t>(BİREYSEL DESTEK + SEYAHAT DESTEĞİ TOPLAM)</w:t>
            </w:r>
          </w:p>
        </w:tc>
        <w:tc>
          <w:tcPr>
            <w:tcW w:w="4931" w:type="dxa"/>
          </w:tcPr>
          <w:p w14:paraId="5762403C" w14:textId="77777777" w:rsidR="00832C9E" w:rsidRDefault="00832C9E" w:rsidP="00610E00">
            <w:pPr>
              <w:spacing w:after="194" w:line="276" w:lineRule="auto"/>
              <w:ind w:left="0" w:right="0" w:firstLine="0"/>
              <w:jc w:val="left"/>
              <w:rPr>
                <w:i w:val="0"/>
                <w:color w:val="000000" w:themeColor="text1"/>
              </w:rPr>
            </w:pPr>
          </w:p>
          <w:p w14:paraId="6F471875" w14:textId="77777777" w:rsidR="00832C9E" w:rsidRDefault="00832C9E" w:rsidP="00610E00">
            <w:pPr>
              <w:spacing w:after="194" w:line="276" w:lineRule="auto"/>
              <w:ind w:left="0" w:right="0" w:firstLine="0"/>
              <w:jc w:val="left"/>
              <w:rPr>
                <w:i w:val="0"/>
                <w:color w:val="000000" w:themeColor="text1"/>
              </w:rPr>
            </w:pPr>
            <w:r>
              <w:rPr>
                <w:i w:val="0"/>
                <w:color w:val="000000" w:themeColor="text1"/>
              </w:rPr>
              <w:t>3.852 EURO</w:t>
            </w:r>
          </w:p>
        </w:tc>
      </w:tr>
    </w:tbl>
    <w:p w14:paraId="260AA090" w14:textId="77777777" w:rsidR="00AF6152" w:rsidRPr="00F24D3B" w:rsidRDefault="00AF6152" w:rsidP="00AF6152">
      <w:pPr>
        <w:spacing w:after="194" w:line="276" w:lineRule="auto"/>
        <w:ind w:left="1134" w:right="0" w:firstLine="0"/>
      </w:pPr>
      <w:r>
        <w:t>Bu ilan, 11 Şubat 2025 tarihinde Uluslararası Akademik İlişkiler internet sayfasında yayımlanmış “</w:t>
      </w:r>
      <w:r w:rsidRPr="00F24D3B">
        <w:t xml:space="preserve">2023 ve 2024 </w:t>
      </w:r>
      <w:proofErr w:type="spellStart"/>
      <w:r w:rsidRPr="00F24D3B">
        <w:t>Erasmus</w:t>
      </w:r>
      <w:proofErr w:type="spellEnd"/>
      <w:r w:rsidRPr="00F24D3B">
        <w:t>+ KA171 Projeleri Öğrenim Hareketliliği Başvuru Duyurusu</w:t>
      </w:r>
      <w:r>
        <w:t>” kapsamında gerçekleştirilmiş yerleştirme işlemleri sonrasında boş kalmış kontenjanlara yönelik olarak ek yerleştirme yapılması amacıyla yayımlanmaktadır.</w:t>
      </w:r>
    </w:p>
    <w:p w14:paraId="00BE8457" w14:textId="77777777" w:rsidR="00AF6152" w:rsidRDefault="00AF6152" w:rsidP="00AF6152">
      <w:pPr>
        <w:spacing w:after="194" w:line="276" w:lineRule="auto"/>
        <w:ind w:left="1134" w:right="0" w:firstLine="0"/>
        <w:jc w:val="left"/>
      </w:pPr>
    </w:p>
    <w:p w14:paraId="27E7B0C9" w14:textId="77777777" w:rsidR="00AF6152" w:rsidRPr="0046464E" w:rsidRDefault="00AF6152" w:rsidP="00AF6152">
      <w:pPr>
        <w:spacing w:after="194" w:line="276" w:lineRule="auto"/>
        <w:ind w:left="1134" w:right="0" w:firstLine="0"/>
        <w:jc w:val="left"/>
        <w:rPr>
          <w:b/>
          <w:i w:val="0"/>
          <w:color w:val="000000" w:themeColor="text1"/>
        </w:rPr>
      </w:pPr>
      <w:r w:rsidRPr="00B75B72">
        <w:rPr>
          <w:b/>
          <w:i w:val="0"/>
          <w:color w:val="000000" w:themeColor="text1"/>
        </w:rPr>
        <w:t>BAŞVURU ÖLÇÜTLERİ</w:t>
      </w:r>
    </w:p>
    <w:p w14:paraId="7E75C4D1" w14:textId="77777777" w:rsidR="00AF6152" w:rsidRDefault="00AF6152" w:rsidP="00AF6152">
      <w:pPr>
        <w:numPr>
          <w:ilvl w:val="0"/>
          <w:numId w:val="1"/>
        </w:numPr>
        <w:spacing w:after="31" w:line="276" w:lineRule="auto"/>
        <w:ind w:left="1480" w:right="0" w:hanging="360"/>
      </w:pPr>
      <w:proofErr w:type="spellStart"/>
      <w:r>
        <w:rPr>
          <w:i w:val="0"/>
          <w:color w:val="000000"/>
        </w:rPr>
        <w:t>Erasmus</w:t>
      </w:r>
      <w:proofErr w:type="spellEnd"/>
      <w:r>
        <w:rPr>
          <w:i w:val="0"/>
          <w:color w:val="000000"/>
        </w:rPr>
        <w:t xml:space="preserve">+ Öğrenci Değişim Programı hareketliliğine başvuran aday, Dokuz Eylül Üniversitesi bünyesinde, öğretim kademelerinin herhangi birinde (ön lisans/lisans veya lisansüstü) bir yükseköğretim programına kayıtlı, tam zamanlı örgün öğretim/ikinci öğretim öğrencisi olmalıdır. </w:t>
      </w:r>
    </w:p>
    <w:p w14:paraId="070C7B4E" w14:textId="77777777" w:rsidR="00AF6152" w:rsidRPr="00B75B72" w:rsidRDefault="00AF6152" w:rsidP="00AF6152">
      <w:pPr>
        <w:numPr>
          <w:ilvl w:val="0"/>
          <w:numId w:val="1"/>
        </w:numPr>
        <w:spacing w:after="165" w:line="276" w:lineRule="auto"/>
        <w:ind w:left="1480" w:right="0" w:hanging="360"/>
      </w:pPr>
      <w:r w:rsidRPr="00B75B72">
        <w:rPr>
          <w:i w:val="0"/>
          <w:color w:val="000000"/>
        </w:rPr>
        <w:t xml:space="preserve">Hazırlık veya Bilimsel Hazırlık sınıfındaki öğrenciler </w:t>
      </w:r>
      <w:proofErr w:type="spellStart"/>
      <w:r w:rsidRPr="00B75B72">
        <w:rPr>
          <w:i w:val="0"/>
          <w:color w:val="000000"/>
        </w:rPr>
        <w:t>Erasmus</w:t>
      </w:r>
      <w:proofErr w:type="spellEnd"/>
      <w:r w:rsidRPr="00B75B72">
        <w:rPr>
          <w:i w:val="0"/>
          <w:color w:val="000000"/>
        </w:rPr>
        <w:t xml:space="preserve">+ Programına başvuru yapamaz. </w:t>
      </w:r>
    </w:p>
    <w:p w14:paraId="04E31477" w14:textId="77777777" w:rsidR="00AF6152" w:rsidRPr="00B75B72" w:rsidRDefault="00AF6152" w:rsidP="00AF6152">
      <w:pPr>
        <w:numPr>
          <w:ilvl w:val="0"/>
          <w:numId w:val="1"/>
        </w:numPr>
        <w:spacing w:after="31" w:line="276" w:lineRule="auto"/>
        <w:ind w:left="1480" w:right="0" w:hanging="360"/>
      </w:pPr>
      <w:r w:rsidRPr="00B75B72">
        <w:rPr>
          <w:i w:val="0"/>
          <w:color w:val="000000"/>
        </w:rPr>
        <w:t xml:space="preserve">Mezuniyet aşamasındaki son sınıf öğrencileri, </w:t>
      </w:r>
      <w:proofErr w:type="spellStart"/>
      <w:r w:rsidRPr="00B75B72">
        <w:rPr>
          <w:i w:val="0"/>
          <w:color w:val="000000"/>
        </w:rPr>
        <w:t>Erasmus</w:t>
      </w:r>
      <w:proofErr w:type="spellEnd"/>
      <w:r w:rsidRPr="00B75B72">
        <w:rPr>
          <w:i w:val="0"/>
          <w:color w:val="000000"/>
        </w:rPr>
        <w:t>+ Öğrenim Hareketliliğine başvuramazlar.</w:t>
      </w:r>
    </w:p>
    <w:p w14:paraId="1694C464" w14:textId="77777777" w:rsidR="00AF6152" w:rsidRPr="009F1F13" w:rsidRDefault="00AF6152" w:rsidP="00AF6152">
      <w:pPr>
        <w:numPr>
          <w:ilvl w:val="0"/>
          <w:numId w:val="1"/>
        </w:numPr>
        <w:spacing w:after="31" w:line="276" w:lineRule="auto"/>
        <w:ind w:left="1480" w:right="0" w:hanging="360"/>
      </w:pPr>
      <w:r w:rsidRPr="009F1F13">
        <w:rPr>
          <w:i w:val="0"/>
          <w:color w:val="000000"/>
        </w:rPr>
        <w:t xml:space="preserve">Her öğrenci içinde bulunduğu öğrenim kademesinde (ön lisans/lisans, yüksek lisans veya doktora), </w:t>
      </w:r>
      <w:r w:rsidRPr="009F1F13">
        <w:rPr>
          <w:b/>
          <w:i w:val="0"/>
          <w:color w:val="auto"/>
        </w:rPr>
        <w:t>daha önce yararlandığı faaliyet süresi</w:t>
      </w:r>
      <w:r w:rsidRPr="009F1F13">
        <w:rPr>
          <w:i w:val="0"/>
          <w:color w:val="auto"/>
        </w:rPr>
        <w:t xml:space="preserve"> </w:t>
      </w:r>
      <w:r w:rsidRPr="009F1F13">
        <w:rPr>
          <w:b/>
          <w:i w:val="0"/>
          <w:color w:val="000000"/>
        </w:rPr>
        <w:t xml:space="preserve">dâhil hibeli veya </w:t>
      </w:r>
      <w:proofErr w:type="spellStart"/>
      <w:r w:rsidRPr="009F1F13">
        <w:rPr>
          <w:b/>
          <w:i w:val="0"/>
          <w:color w:val="000000"/>
        </w:rPr>
        <w:t>hibesiz</w:t>
      </w:r>
      <w:proofErr w:type="spellEnd"/>
      <w:r w:rsidRPr="009F1F13">
        <w:rPr>
          <w:b/>
          <w:i w:val="0"/>
          <w:color w:val="000000"/>
        </w:rPr>
        <w:t xml:space="preserve"> olarak en fa</w:t>
      </w:r>
      <w:r w:rsidRPr="009F1F13">
        <w:rPr>
          <w:b/>
          <w:i w:val="0"/>
          <w:strike/>
          <w:color w:val="000000"/>
        </w:rPr>
        <w:t>z</w:t>
      </w:r>
      <w:r w:rsidRPr="009F1F13">
        <w:rPr>
          <w:b/>
          <w:i w:val="0"/>
          <w:color w:val="000000"/>
        </w:rPr>
        <w:t>la toplam 12 ay,</w:t>
      </w:r>
      <w:r w:rsidRPr="009F1F13">
        <w:rPr>
          <w:i w:val="0"/>
          <w:color w:val="000000"/>
        </w:rPr>
        <w:t xml:space="preserve"> </w:t>
      </w:r>
      <w:proofErr w:type="spellStart"/>
      <w:r w:rsidRPr="009F1F13">
        <w:rPr>
          <w:i w:val="0"/>
          <w:color w:val="000000"/>
        </w:rPr>
        <w:t>Erasmus</w:t>
      </w:r>
      <w:proofErr w:type="spellEnd"/>
      <w:r w:rsidRPr="009F1F13">
        <w:rPr>
          <w:i w:val="0"/>
          <w:color w:val="000000"/>
        </w:rPr>
        <w:t xml:space="preserve">+ Değişim Programı hareketlilik türlerinden (Öğrenim Hareketliliği ve Staj Hareketliliği) yararlanabilir. Öğrenim Hareketliliğinde ve Staj Hareketliliğinde en az 2 ay, en fazla 12 ay değişime gidilebilir. Bu madde altında belirtilen süreler, </w:t>
      </w:r>
      <w:proofErr w:type="spellStart"/>
      <w:r w:rsidRPr="009F1F13">
        <w:rPr>
          <w:i w:val="0"/>
          <w:color w:val="000000"/>
        </w:rPr>
        <w:t>Erasmus</w:t>
      </w:r>
      <w:proofErr w:type="spellEnd"/>
      <w:r w:rsidRPr="009F1F13">
        <w:rPr>
          <w:i w:val="0"/>
          <w:color w:val="000000"/>
        </w:rPr>
        <w:t xml:space="preserve">+ KA171 projesi kapsamındaki faaliyetlere </w:t>
      </w:r>
      <w:r w:rsidRPr="009F1F13">
        <w:rPr>
          <w:i w:val="0"/>
          <w:color w:val="000000"/>
        </w:rPr>
        <w:lastRenderedPageBreak/>
        <w:t xml:space="preserve">yöneliktir. İki farklı proje türü olan </w:t>
      </w:r>
      <w:proofErr w:type="spellStart"/>
      <w:r w:rsidRPr="009F1F13">
        <w:rPr>
          <w:i w:val="0"/>
          <w:color w:val="000000"/>
        </w:rPr>
        <w:t>Erasmus</w:t>
      </w:r>
      <w:proofErr w:type="spellEnd"/>
      <w:r w:rsidRPr="009F1F13">
        <w:rPr>
          <w:i w:val="0"/>
          <w:color w:val="000000"/>
        </w:rPr>
        <w:t xml:space="preserve">+ KA171 ve </w:t>
      </w:r>
      <w:proofErr w:type="spellStart"/>
      <w:r w:rsidRPr="009F1F13">
        <w:rPr>
          <w:i w:val="0"/>
          <w:color w:val="000000"/>
        </w:rPr>
        <w:t>Erasmus</w:t>
      </w:r>
      <w:proofErr w:type="spellEnd"/>
      <w:r w:rsidRPr="009F1F13">
        <w:rPr>
          <w:i w:val="0"/>
          <w:color w:val="000000"/>
        </w:rPr>
        <w:t>+ KA131 proje türleri altında gerçekleştirilen faaliyetlerde ayrı ayrı geçirilen süreler birbirini etkilememektedir.</w:t>
      </w:r>
    </w:p>
    <w:p w14:paraId="643EFBC7" w14:textId="77777777" w:rsidR="00AF6152" w:rsidRDefault="00AF6152" w:rsidP="00AF6152">
      <w:pPr>
        <w:numPr>
          <w:ilvl w:val="0"/>
          <w:numId w:val="1"/>
        </w:numPr>
        <w:spacing w:after="31" w:line="276" w:lineRule="auto"/>
        <w:ind w:left="1480" w:right="0" w:hanging="360"/>
      </w:pPr>
      <w:r>
        <w:rPr>
          <w:i w:val="0"/>
          <w:color w:val="000000"/>
        </w:rPr>
        <w:t>Ön Lisans/</w:t>
      </w:r>
      <w:r w:rsidRPr="00E42BA3">
        <w:rPr>
          <w:i w:val="0"/>
          <w:color w:val="000000"/>
        </w:rPr>
        <w:t xml:space="preserve">Lisans öğrencileri için başvuru esnasında kümülatif not ortalaması en az </w:t>
      </w:r>
      <w:r w:rsidRPr="00E42BA3">
        <w:rPr>
          <w:b/>
          <w:i w:val="0"/>
          <w:color w:val="000000"/>
        </w:rPr>
        <w:t>2.20/4.00</w:t>
      </w:r>
      <w:r w:rsidRPr="00E42BA3">
        <w:rPr>
          <w:i w:val="0"/>
          <w:color w:val="000000"/>
        </w:rPr>
        <w:t xml:space="preserve"> </w:t>
      </w:r>
      <w:r w:rsidRPr="00E42BA3">
        <w:rPr>
          <w:b/>
          <w:i w:val="0"/>
          <w:color w:val="000000"/>
        </w:rPr>
        <w:t xml:space="preserve">(58/100) </w:t>
      </w:r>
      <w:r w:rsidRPr="00E42BA3">
        <w:rPr>
          <w:i w:val="0"/>
          <w:color w:val="000000"/>
        </w:rPr>
        <w:t xml:space="preserve">olmalıdır. Yüksek Lisans ve doktora öğrencileri için ise en az </w:t>
      </w:r>
      <w:r w:rsidRPr="00E42BA3">
        <w:rPr>
          <w:b/>
          <w:i w:val="0"/>
          <w:color w:val="000000"/>
        </w:rPr>
        <w:t>2.50/4.00 (65/100)</w:t>
      </w:r>
      <w:r w:rsidRPr="00E42BA3">
        <w:rPr>
          <w:i w:val="0"/>
        </w:rPr>
        <w:t xml:space="preserve"> </w:t>
      </w:r>
      <w:r w:rsidRPr="00E42BA3">
        <w:rPr>
          <w:i w:val="0"/>
          <w:color w:val="000000"/>
        </w:rPr>
        <w:t xml:space="preserve">olmalıdır. </w:t>
      </w:r>
    </w:p>
    <w:p w14:paraId="5F4DFE1F" w14:textId="77777777" w:rsidR="00AF6152" w:rsidRDefault="00AF6152" w:rsidP="00AF6152">
      <w:pPr>
        <w:numPr>
          <w:ilvl w:val="0"/>
          <w:numId w:val="1"/>
        </w:numPr>
        <w:spacing w:after="31" w:line="276" w:lineRule="auto"/>
        <w:ind w:left="1480" w:right="0" w:hanging="360"/>
      </w:pPr>
      <w:r>
        <w:rPr>
          <w:i w:val="0"/>
          <w:color w:val="000000"/>
        </w:rPr>
        <w:t xml:space="preserve">Adayların </w:t>
      </w:r>
      <w:proofErr w:type="spellStart"/>
      <w:r>
        <w:rPr>
          <w:i w:val="0"/>
          <w:color w:val="000000"/>
        </w:rPr>
        <w:t>Erasmus</w:t>
      </w:r>
      <w:proofErr w:type="spellEnd"/>
      <w:r>
        <w:rPr>
          <w:i w:val="0"/>
          <w:color w:val="000000"/>
        </w:rPr>
        <w:t xml:space="preserve">+ Öğrenim Hareketliliği başvurularının değerlendirilmesinde; %50’si kümülatif not </w:t>
      </w:r>
      <w:r w:rsidRPr="00B45574">
        <w:rPr>
          <w:i w:val="0"/>
          <w:color w:val="000000"/>
        </w:rPr>
        <w:t xml:space="preserve">ortalaması, %50’si ilgili yabancı dil puanından oluşan </w:t>
      </w:r>
      <w:proofErr w:type="spellStart"/>
      <w:r w:rsidRPr="00B45574">
        <w:rPr>
          <w:b/>
          <w:i w:val="0"/>
          <w:color w:val="000000"/>
        </w:rPr>
        <w:t>Erasmus</w:t>
      </w:r>
      <w:proofErr w:type="spellEnd"/>
      <w:r w:rsidRPr="00B45574">
        <w:rPr>
          <w:b/>
          <w:i w:val="0"/>
          <w:color w:val="000000"/>
        </w:rPr>
        <w:t>+ Puanı</w:t>
      </w:r>
      <w:r w:rsidRPr="00B45574">
        <w:rPr>
          <w:i w:val="0"/>
          <w:color w:val="000000"/>
        </w:rPr>
        <w:t xml:space="preserve"> sıralaması dikkate alınır.</w:t>
      </w:r>
      <w:r>
        <w:rPr>
          <w:i w:val="0"/>
          <w:color w:val="000000"/>
        </w:rPr>
        <w:t xml:space="preserve"> </w:t>
      </w:r>
    </w:p>
    <w:p w14:paraId="4E1ADCA1" w14:textId="77777777" w:rsidR="00AF6152" w:rsidRDefault="00AF6152" w:rsidP="00AF6152">
      <w:pPr>
        <w:numPr>
          <w:ilvl w:val="0"/>
          <w:numId w:val="1"/>
        </w:numPr>
        <w:spacing w:after="31" w:line="276" w:lineRule="auto"/>
        <w:ind w:left="1480" w:right="0" w:hanging="360"/>
      </w:pPr>
      <w:r w:rsidRPr="008474CE">
        <w:rPr>
          <w:i w:val="0"/>
          <w:color w:val="000000"/>
        </w:rPr>
        <w:t xml:space="preserve">Aynı öğrenim kademesinde daha önce </w:t>
      </w:r>
      <w:proofErr w:type="spellStart"/>
      <w:r w:rsidRPr="008474CE">
        <w:rPr>
          <w:i w:val="0"/>
          <w:color w:val="000000"/>
        </w:rPr>
        <w:t>Erasmus</w:t>
      </w:r>
      <w:proofErr w:type="spellEnd"/>
      <w:r w:rsidRPr="008474CE">
        <w:rPr>
          <w:i w:val="0"/>
          <w:color w:val="000000"/>
        </w:rPr>
        <w:t xml:space="preserve">+ Programı kapsamında hareketlilikten yararlanmış ya da daha önceki başvuru dönemindeki başvurusu kapsamında halen bir hareketlilik gerçekleştirme hakkına sahip olan öğrencilerin </w:t>
      </w:r>
      <w:proofErr w:type="spellStart"/>
      <w:r w:rsidRPr="008474CE">
        <w:rPr>
          <w:i w:val="0"/>
          <w:color w:val="000000"/>
        </w:rPr>
        <w:t>Erasmus</w:t>
      </w:r>
      <w:proofErr w:type="spellEnd"/>
      <w:r w:rsidRPr="008474CE">
        <w:rPr>
          <w:i w:val="0"/>
          <w:color w:val="000000"/>
        </w:rPr>
        <w:t>+ Puanları hesaplanırken, “yararlanılmış/yararlanılacak”</w:t>
      </w:r>
      <w:r w:rsidRPr="008474CE">
        <w:rPr>
          <w:color w:val="000000"/>
        </w:rPr>
        <w:t xml:space="preserve"> </w:t>
      </w:r>
      <w:r w:rsidRPr="008474CE">
        <w:rPr>
          <w:i w:val="0"/>
          <w:color w:val="000000"/>
        </w:rPr>
        <w:t>her bir faaliyet için (Öğrenim/Staj Hareketliliği ya da hibeli/</w:t>
      </w:r>
      <w:proofErr w:type="spellStart"/>
      <w:r w:rsidRPr="008474CE">
        <w:rPr>
          <w:i w:val="0"/>
          <w:color w:val="000000"/>
        </w:rPr>
        <w:t>hibesiz</w:t>
      </w:r>
      <w:proofErr w:type="spellEnd"/>
      <w:r w:rsidRPr="008474CE">
        <w:rPr>
          <w:i w:val="0"/>
          <w:color w:val="000000"/>
        </w:rPr>
        <w:t xml:space="preserve"> katılma ayrımı olmaksızın) 10’ar puan azaltma uygulanır. </w:t>
      </w:r>
      <w:r w:rsidRPr="009F1F13">
        <w:rPr>
          <w:i w:val="0"/>
          <w:color w:val="000000"/>
        </w:rPr>
        <w:t>Bu madde altında belirtilen “yararlanılmış/yararlanılacak”</w:t>
      </w:r>
      <w:r w:rsidRPr="009F1F13">
        <w:rPr>
          <w:color w:val="000000"/>
        </w:rPr>
        <w:t xml:space="preserve"> </w:t>
      </w:r>
      <w:r w:rsidRPr="009F1F13">
        <w:rPr>
          <w:i w:val="0"/>
          <w:color w:val="000000"/>
        </w:rPr>
        <w:t xml:space="preserve">her bir faaliyet ifadesi, </w:t>
      </w:r>
      <w:proofErr w:type="spellStart"/>
      <w:r w:rsidRPr="009F1F13">
        <w:rPr>
          <w:i w:val="0"/>
          <w:color w:val="000000"/>
        </w:rPr>
        <w:t>Erasmus</w:t>
      </w:r>
      <w:proofErr w:type="spellEnd"/>
      <w:r w:rsidRPr="009F1F13">
        <w:rPr>
          <w:i w:val="0"/>
          <w:color w:val="000000"/>
        </w:rPr>
        <w:t xml:space="preserve">+ KA171 projesi kapsamında gerçekleştirilmiş faaliyetlere yöneliktir. İki farklı proje türü olan, </w:t>
      </w:r>
      <w:proofErr w:type="spellStart"/>
      <w:r w:rsidRPr="009F1F13">
        <w:rPr>
          <w:i w:val="0"/>
          <w:color w:val="000000"/>
        </w:rPr>
        <w:t>Erasmus</w:t>
      </w:r>
      <w:proofErr w:type="spellEnd"/>
      <w:r w:rsidRPr="009F1F13">
        <w:rPr>
          <w:i w:val="0"/>
          <w:color w:val="000000"/>
        </w:rPr>
        <w:t xml:space="preserve">+ KA171 ve </w:t>
      </w:r>
      <w:proofErr w:type="spellStart"/>
      <w:r w:rsidRPr="009F1F13">
        <w:rPr>
          <w:i w:val="0"/>
          <w:color w:val="000000"/>
        </w:rPr>
        <w:t>Erasmus</w:t>
      </w:r>
      <w:proofErr w:type="spellEnd"/>
      <w:r w:rsidRPr="009F1F13">
        <w:rPr>
          <w:i w:val="0"/>
          <w:color w:val="000000"/>
        </w:rPr>
        <w:t>+ KA131 proje türleri altında ayrı ayrı gerçekleştirilen faaliyetler bu açıdan birbirini etkilememektedir.</w:t>
      </w:r>
    </w:p>
    <w:p w14:paraId="778EDF81" w14:textId="77777777" w:rsidR="00AF6152" w:rsidRDefault="00AF6152" w:rsidP="00AF6152">
      <w:pPr>
        <w:numPr>
          <w:ilvl w:val="0"/>
          <w:numId w:val="1"/>
        </w:numPr>
        <w:spacing w:after="31" w:line="276" w:lineRule="auto"/>
        <w:ind w:left="1480" w:right="0" w:hanging="360"/>
      </w:pPr>
      <w:r>
        <w:rPr>
          <w:i w:val="0"/>
          <w:color w:val="000000"/>
        </w:rPr>
        <w:t xml:space="preserve">Hareketliliğe hak kazanıp katılmamaya karar veren öğrencilerin, feragat için bildirilen son tarihe kadar dilekçelerini Koordinatörlüğümüze ulaştırmaları gerekmektedir. Feragat dilekçesini zamanında ulaştırmayan öğrencinin daha sonraki herhangi bir </w:t>
      </w:r>
      <w:proofErr w:type="spellStart"/>
      <w:r>
        <w:rPr>
          <w:i w:val="0"/>
          <w:color w:val="000000"/>
        </w:rPr>
        <w:t>Erasmus</w:t>
      </w:r>
      <w:proofErr w:type="spellEnd"/>
      <w:r>
        <w:rPr>
          <w:i w:val="0"/>
          <w:color w:val="000000"/>
        </w:rPr>
        <w:t xml:space="preserve">+ hareketliliği başvurusunda </w:t>
      </w:r>
      <w:proofErr w:type="spellStart"/>
      <w:r>
        <w:rPr>
          <w:i w:val="0"/>
          <w:color w:val="000000"/>
        </w:rPr>
        <w:t>Erasmus</w:t>
      </w:r>
      <w:proofErr w:type="spellEnd"/>
      <w:r>
        <w:rPr>
          <w:i w:val="0"/>
          <w:color w:val="000000"/>
        </w:rPr>
        <w:t xml:space="preserve"> Puanından 10 puan düşülür.</w:t>
      </w:r>
      <w:r>
        <w:t xml:space="preserve"> </w:t>
      </w:r>
    </w:p>
    <w:p w14:paraId="3F2161F5" w14:textId="77777777" w:rsidR="00AF6152" w:rsidRPr="009F1F13" w:rsidRDefault="00AF6152" w:rsidP="00AF6152">
      <w:pPr>
        <w:numPr>
          <w:ilvl w:val="0"/>
          <w:numId w:val="1"/>
        </w:numPr>
        <w:spacing w:after="31" w:line="276" w:lineRule="auto"/>
        <w:ind w:left="1480" w:right="0" w:hanging="360"/>
      </w:pPr>
      <w:r w:rsidRPr="00FA1A2F">
        <w:rPr>
          <w:i w:val="0"/>
          <w:color w:val="000000"/>
        </w:rPr>
        <w:t xml:space="preserve">Çift ana dalda öğrenim gören öğrenciler aynı başvuru döneminde sadece bir ana daldan hareketliliğe </w:t>
      </w:r>
      <w:r w:rsidRPr="009F1F13">
        <w:rPr>
          <w:i w:val="0"/>
          <w:color w:val="000000"/>
        </w:rPr>
        <w:t>başvurabilirler.</w:t>
      </w:r>
    </w:p>
    <w:p w14:paraId="7EB7C4D9" w14:textId="77777777" w:rsidR="00AF6152" w:rsidRPr="009F1F13" w:rsidRDefault="00AF6152" w:rsidP="00AF6152">
      <w:pPr>
        <w:numPr>
          <w:ilvl w:val="0"/>
          <w:numId w:val="1"/>
        </w:numPr>
        <w:spacing w:after="31" w:line="276" w:lineRule="auto"/>
        <w:ind w:left="1480" w:right="0" w:hanging="360"/>
      </w:pPr>
      <w:r w:rsidRPr="009F1F13">
        <w:rPr>
          <w:i w:val="0"/>
          <w:color w:val="000000"/>
        </w:rPr>
        <w:t xml:space="preserve">Başvuruları geçerli kabul edilen öğrenciler, dil yeterliliklerini DEÜ Yabancı Diller Yüksek Okulu (YDY) tarafından </w:t>
      </w:r>
      <w:proofErr w:type="spellStart"/>
      <w:r w:rsidRPr="009F1F13">
        <w:rPr>
          <w:i w:val="0"/>
          <w:color w:val="000000"/>
        </w:rPr>
        <w:t>Erasmus</w:t>
      </w:r>
      <w:proofErr w:type="spellEnd"/>
      <w:r w:rsidRPr="009F1F13">
        <w:rPr>
          <w:i w:val="0"/>
          <w:color w:val="000000"/>
        </w:rPr>
        <w:t xml:space="preserve"> başvuru süreci için son 2 yılda düzenlenmiş olan (13-15 Mart 2024 ve 14-15 Mart 2025 tarihli sınavlarda alınmış) Yabancı Dil Sınav Sonucu veya online başvuru bitiş tarihi itibarıyla son 5 yıl içinde alınmış ve ÖSYM tarafından denkliği kabul edilen dil belgeleri sunmak suretiyle belgeleyebilirler. </w:t>
      </w:r>
      <w:proofErr w:type="spellStart"/>
      <w:r w:rsidRPr="009F1F13">
        <w:rPr>
          <w:b/>
          <w:i w:val="0"/>
          <w:color w:val="000000"/>
        </w:rPr>
        <w:t>Erasmus</w:t>
      </w:r>
      <w:proofErr w:type="spellEnd"/>
      <w:r w:rsidRPr="009F1F13">
        <w:rPr>
          <w:b/>
          <w:i w:val="0"/>
          <w:color w:val="000000"/>
        </w:rPr>
        <w:t>+ Öğrenim Hareketliliği için yapılacak değerlendirmeye katılabilmek için, öğrencinin yabancı dil düzeyi en az B1 olmalıdır.</w:t>
      </w:r>
      <w:r w:rsidRPr="009F1F13">
        <w:rPr>
          <w:i w:val="0"/>
          <w:color w:val="000000"/>
        </w:rPr>
        <w:t xml:space="preserve"> Ancak </w:t>
      </w:r>
      <w:proofErr w:type="spellStart"/>
      <w:r w:rsidRPr="009F1F13">
        <w:rPr>
          <w:i w:val="0"/>
          <w:color w:val="000000"/>
        </w:rPr>
        <w:t>Erasmus</w:t>
      </w:r>
      <w:proofErr w:type="spellEnd"/>
      <w:r w:rsidRPr="009F1F13">
        <w:rPr>
          <w:i w:val="0"/>
          <w:color w:val="000000"/>
        </w:rPr>
        <w:t xml:space="preserve"> Öğrenim hareketliliğinde tercih edilen üniversitenin istediği ve kurumlar arası </w:t>
      </w:r>
      <w:proofErr w:type="spellStart"/>
      <w:r w:rsidRPr="009F1F13">
        <w:rPr>
          <w:i w:val="0"/>
          <w:color w:val="000000"/>
        </w:rPr>
        <w:t>Erasmus</w:t>
      </w:r>
      <w:proofErr w:type="spellEnd"/>
      <w:r w:rsidRPr="009F1F13">
        <w:rPr>
          <w:i w:val="0"/>
          <w:color w:val="000000"/>
        </w:rPr>
        <w:t xml:space="preserve"> anlaşmasında </w:t>
      </w:r>
      <w:r w:rsidRPr="009F1F13">
        <w:rPr>
          <w:b/>
          <w:i w:val="0"/>
          <w:color w:val="000000"/>
        </w:rPr>
        <w:t>şart koşulan yabancı dil ve</w:t>
      </w:r>
      <w:r w:rsidRPr="009F1F13">
        <w:rPr>
          <w:i w:val="0"/>
          <w:color w:val="000000"/>
        </w:rPr>
        <w:t xml:space="preserve"> </w:t>
      </w:r>
      <w:r w:rsidRPr="009F1F13">
        <w:rPr>
          <w:b/>
          <w:i w:val="0"/>
          <w:color w:val="000000"/>
        </w:rPr>
        <w:t>minimum dil yeterlik düzeyi koşulları</w:t>
      </w:r>
      <w:r w:rsidRPr="009F1F13">
        <w:rPr>
          <w:i w:val="0"/>
          <w:color w:val="000000"/>
        </w:rPr>
        <w:t xml:space="preserve"> bağlayıcıdır ve bu düzey, bazı üniversiteler için B1’den yüksek olabilir ya da bazı üniversiteler birden fazla dilde yeterlik şart koşabilir.</w:t>
      </w:r>
    </w:p>
    <w:p w14:paraId="6B07B8A8" w14:textId="77777777" w:rsidR="00AF6152" w:rsidRDefault="00AF6152" w:rsidP="00AF6152">
      <w:pPr>
        <w:numPr>
          <w:ilvl w:val="0"/>
          <w:numId w:val="1"/>
        </w:numPr>
        <w:spacing w:after="31" w:line="276" w:lineRule="auto"/>
        <w:ind w:left="1480" w:right="0" w:hanging="360"/>
      </w:pPr>
      <w:r>
        <w:rPr>
          <w:i w:val="0"/>
          <w:color w:val="000000"/>
        </w:rPr>
        <w:t xml:space="preserve">Aynı bölümden iki öğrencinin aynı düzeyde başarı göstermesi ve bölümün kurumlar arası </w:t>
      </w:r>
      <w:proofErr w:type="spellStart"/>
      <w:r>
        <w:rPr>
          <w:i w:val="0"/>
          <w:color w:val="000000"/>
        </w:rPr>
        <w:t>Erasmus</w:t>
      </w:r>
      <w:proofErr w:type="spellEnd"/>
      <w:r>
        <w:rPr>
          <w:i w:val="0"/>
          <w:color w:val="000000"/>
        </w:rPr>
        <w:t xml:space="preserve"> anlaşmalar bakımından kontenjan </w:t>
      </w:r>
      <w:proofErr w:type="spellStart"/>
      <w:r>
        <w:rPr>
          <w:i w:val="0"/>
          <w:color w:val="000000"/>
        </w:rPr>
        <w:t>kısıtı</w:t>
      </w:r>
      <w:proofErr w:type="spellEnd"/>
      <w:r>
        <w:rPr>
          <w:i w:val="0"/>
          <w:color w:val="000000"/>
        </w:rPr>
        <w:t xml:space="preserve"> olması halinde öncelik, sınıfı büyük olan öğrenciye tanınır. Aynı sınıfta olmaları halinde ise yaşı küçük olana öncelik verilir.</w:t>
      </w:r>
      <w:r>
        <w:t xml:space="preserve"> </w:t>
      </w:r>
    </w:p>
    <w:p w14:paraId="224400BD" w14:textId="77777777" w:rsidR="00AF6152" w:rsidRDefault="00AF6152" w:rsidP="00AF6152">
      <w:pPr>
        <w:numPr>
          <w:ilvl w:val="0"/>
          <w:numId w:val="1"/>
        </w:numPr>
        <w:spacing w:after="31" w:line="276" w:lineRule="auto"/>
        <w:ind w:left="1480" w:right="0" w:hanging="360"/>
      </w:pPr>
      <w:proofErr w:type="spellStart"/>
      <w:r>
        <w:rPr>
          <w:i w:val="0"/>
          <w:color w:val="000000"/>
        </w:rPr>
        <w:t>Erasmus</w:t>
      </w:r>
      <w:proofErr w:type="spellEnd"/>
      <w:r>
        <w:rPr>
          <w:i w:val="0"/>
          <w:color w:val="000000"/>
        </w:rPr>
        <w:t>+ Öğrenim Hareketliliği için, değişime hibeli olarak gidecek öğrencilerin kontenjanları üniversitemize ayrılan toplam hibe tutarı göz önünde bulundurularak akademik birim bazında belirlenir. Birim kontenjanları belirlenirken, seçim kriterlerini sağlayan başvuru sayısı ve üniversitemize ayrılan toplam hibe tutarı dikkate alınır. Bir birimden yerleştirilen toplam öğrenci sayısı, o birime ait kurumlar arası anlaşmalardaki toplam kontenjan sayısını aşamaz.</w:t>
      </w:r>
      <w:r>
        <w:t xml:space="preserve"> </w:t>
      </w:r>
    </w:p>
    <w:p w14:paraId="25DD284E" w14:textId="77777777" w:rsidR="00AF6152" w:rsidRDefault="00AF6152" w:rsidP="00AF6152">
      <w:pPr>
        <w:numPr>
          <w:ilvl w:val="0"/>
          <w:numId w:val="1"/>
        </w:numPr>
        <w:spacing w:after="31" w:line="276" w:lineRule="auto"/>
        <w:ind w:left="1480" w:right="0" w:hanging="360"/>
      </w:pPr>
      <w:r>
        <w:rPr>
          <w:i w:val="0"/>
          <w:color w:val="000000"/>
        </w:rPr>
        <w:t xml:space="preserve">İlgili bölümün kurumlar arası anlaşma kontenjanlarının yeterli olması ve hibeli gidecek öğrencilerin üniversite tercihlerini etkilememesi koşuluyla; Üniversite, </w:t>
      </w:r>
      <w:proofErr w:type="spellStart"/>
      <w:r>
        <w:rPr>
          <w:i w:val="0"/>
          <w:color w:val="000000"/>
        </w:rPr>
        <w:t>hibesiz</w:t>
      </w:r>
      <w:proofErr w:type="spellEnd"/>
      <w:r>
        <w:rPr>
          <w:i w:val="0"/>
          <w:color w:val="000000"/>
        </w:rPr>
        <w:t xml:space="preserve"> olarak da öğrenci gönderme kararı alabilir. İlgili bölümde “yedek” listesinde yer alıp da </w:t>
      </w:r>
      <w:proofErr w:type="spellStart"/>
      <w:r>
        <w:rPr>
          <w:i w:val="0"/>
          <w:color w:val="000000"/>
        </w:rPr>
        <w:t>hibesiz</w:t>
      </w:r>
      <w:proofErr w:type="spellEnd"/>
      <w:r>
        <w:rPr>
          <w:i w:val="0"/>
          <w:color w:val="000000"/>
        </w:rPr>
        <w:t xml:space="preserve"> gitmek isteyen birden fazla öğrenci </w:t>
      </w:r>
      <w:r>
        <w:rPr>
          <w:i w:val="0"/>
          <w:color w:val="000000"/>
        </w:rPr>
        <w:lastRenderedPageBreak/>
        <w:t xml:space="preserve">olması halinde üst sırada yer alan </w:t>
      </w:r>
      <w:r w:rsidRPr="009F1F13">
        <w:rPr>
          <w:i w:val="0"/>
          <w:color w:val="000000"/>
        </w:rPr>
        <w:t>öğrenci,</w:t>
      </w:r>
      <w:r>
        <w:rPr>
          <w:i w:val="0"/>
          <w:color w:val="000000"/>
        </w:rPr>
        <w:t xml:space="preserve"> kalan anlaşma kontenjanlarına yerleştirilmede öncelikli olacaktır. Benzer biçimde; hibeli bir öğrencinin bu hakkından, feragat için verilen süre içinde vazgeçmesi durumunda, bu hibeli kontenjanın başka bir öğrenciye tahsis edilmesinde yine </w:t>
      </w:r>
      <w:proofErr w:type="spellStart"/>
      <w:r>
        <w:rPr>
          <w:i w:val="0"/>
          <w:color w:val="000000"/>
        </w:rPr>
        <w:t>Erasmus</w:t>
      </w:r>
      <w:proofErr w:type="spellEnd"/>
      <w:r>
        <w:rPr>
          <w:i w:val="0"/>
          <w:color w:val="000000"/>
        </w:rPr>
        <w:t xml:space="preserve"> Puanı sıralaması temel alınacaktır. </w:t>
      </w:r>
    </w:p>
    <w:p w14:paraId="3060036A" w14:textId="77777777" w:rsidR="00AF6152" w:rsidRDefault="00AF6152" w:rsidP="00AF6152">
      <w:pPr>
        <w:numPr>
          <w:ilvl w:val="0"/>
          <w:numId w:val="1"/>
        </w:numPr>
        <w:spacing w:after="31" w:line="276" w:lineRule="auto"/>
        <w:ind w:left="1480" w:right="0" w:hanging="360"/>
      </w:pPr>
      <w:r>
        <w:rPr>
          <w:i w:val="0"/>
          <w:color w:val="000000"/>
        </w:rPr>
        <w:t xml:space="preserve">İlgili </w:t>
      </w:r>
      <w:proofErr w:type="spellStart"/>
      <w:r>
        <w:rPr>
          <w:i w:val="0"/>
          <w:color w:val="000000"/>
        </w:rPr>
        <w:t>Erasmus</w:t>
      </w:r>
      <w:proofErr w:type="spellEnd"/>
      <w:r>
        <w:rPr>
          <w:i w:val="0"/>
          <w:color w:val="000000"/>
        </w:rPr>
        <w:t xml:space="preserve">+ başvuru sürecine ilişkin duyuruda belirtilen uygulamalar, kurallar ve ölçütler bu metin ile birbirini tamamlayıcı ve destekleyici nitelikte olup, aynı düzeyde bağlayıcıdır. </w:t>
      </w:r>
    </w:p>
    <w:p w14:paraId="6E6FD37F" w14:textId="77777777" w:rsidR="00AF6152" w:rsidRDefault="00AF6152" w:rsidP="00AF6152">
      <w:pPr>
        <w:numPr>
          <w:ilvl w:val="0"/>
          <w:numId w:val="1"/>
        </w:numPr>
        <w:spacing w:after="31" w:line="276" w:lineRule="auto"/>
        <w:ind w:left="1480" w:right="0" w:hanging="360"/>
      </w:pPr>
      <w:r>
        <w:rPr>
          <w:i w:val="0"/>
          <w:color w:val="000000"/>
        </w:rPr>
        <w:t xml:space="preserve">Öğrencinin seçilmesi halinde, öğrenim hareketliliğinden faydalanacağı dönem (Güz veya Bahar) itibarı ile mezun olmak için üzerinde </w:t>
      </w:r>
      <w:r>
        <w:rPr>
          <w:b/>
          <w:i w:val="0"/>
          <w:color w:val="000000"/>
        </w:rPr>
        <w:t>en az 30 ECTS (AKTS)</w:t>
      </w:r>
      <w:r>
        <w:rPr>
          <w:i w:val="0"/>
          <w:color w:val="000000"/>
        </w:rPr>
        <w:t>’</w:t>
      </w:r>
      <w:proofErr w:type="spellStart"/>
      <w:r>
        <w:rPr>
          <w:i w:val="0"/>
          <w:color w:val="000000"/>
        </w:rPr>
        <w:t>lik</w:t>
      </w:r>
      <w:proofErr w:type="spellEnd"/>
      <w:r>
        <w:rPr>
          <w:i w:val="0"/>
          <w:color w:val="000000"/>
        </w:rPr>
        <w:t xml:space="preserve"> ders yükünün olması ve kümülatif not ortalamasının </w:t>
      </w:r>
      <w:r>
        <w:rPr>
          <w:b/>
          <w:i w:val="0"/>
          <w:color w:val="000000"/>
        </w:rPr>
        <w:t xml:space="preserve">en az 1.80/4.00 </w:t>
      </w:r>
      <w:r>
        <w:rPr>
          <w:i w:val="0"/>
          <w:color w:val="000000"/>
        </w:rPr>
        <w:t xml:space="preserve">gerekmektedir. Aksi takdirde hareketlilikten faydalanamayacaktır. </w:t>
      </w:r>
    </w:p>
    <w:p w14:paraId="53118EBF" w14:textId="77777777" w:rsidR="00AF6152" w:rsidRDefault="00AF6152" w:rsidP="00AF6152">
      <w:pPr>
        <w:numPr>
          <w:ilvl w:val="0"/>
          <w:numId w:val="1"/>
        </w:numPr>
        <w:spacing w:after="31" w:line="276" w:lineRule="auto"/>
        <w:ind w:left="1480" w:right="0" w:hanging="360"/>
      </w:pPr>
      <w:proofErr w:type="spellStart"/>
      <w:r>
        <w:rPr>
          <w:i w:val="0"/>
          <w:color w:val="000000"/>
        </w:rPr>
        <w:t>Erasmus</w:t>
      </w:r>
      <w:proofErr w:type="spellEnd"/>
      <w:r>
        <w:rPr>
          <w:i w:val="0"/>
          <w:color w:val="000000"/>
        </w:rPr>
        <w:t xml:space="preserve">+ değerlendirme sonuçlarını içeren listeler; asil ve yedek adayları belirtecek biçimde duyurulur. </w:t>
      </w:r>
    </w:p>
    <w:p w14:paraId="639E0688" w14:textId="77777777" w:rsidR="00AF6152" w:rsidRDefault="00AF6152" w:rsidP="00AF6152">
      <w:pPr>
        <w:spacing w:after="31" w:line="276" w:lineRule="auto"/>
        <w:ind w:left="1480" w:right="0" w:firstLine="0"/>
      </w:pPr>
    </w:p>
    <w:p w14:paraId="406D84BF" w14:textId="77777777" w:rsidR="00AF6152" w:rsidRPr="00293DC4" w:rsidRDefault="00AF6152" w:rsidP="00AF6152">
      <w:pPr>
        <w:pBdr>
          <w:top w:val="single" w:sz="4" w:space="1" w:color="auto"/>
          <w:left w:val="single" w:sz="4" w:space="18" w:color="auto"/>
          <w:bottom w:val="single" w:sz="4" w:space="1" w:color="auto"/>
          <w:right w:val="single" w:sz="4" w:space="4" w:color="auto"/>
        </w:pBdr>
        <w:spacing w:after="0"/>
        <w:jc w:val="center"/>
        <w:rPr>
          <w:b/>
          <w:i w:val="0"/>
          <w:color w:val="000000" w:themeColor="text1"/>
          <w:szCs w:val="24"/>
        </w:rPr>
      </w:pPr>
      <w:r w:rsidRPr="00293DC4">
        <w:rPr>
          <w:b/>
          <w:i w:val="0"/>
          <w:color w:val="000000" w:themeColor="text1"/>
          <w:szCs w:val="24"/>
        </w:rPr>
        <w:t>BAŞVURU TAKVİMİ</w:t>
      </w:r>
    </w:p>
    <w:tbl>
      <w:tblPr>
        <w:tblStyle w:val="TabloKlavuzu"/>
        <w:tblW w:w="4753" w:type="pct"/>
        <w:tblInd w:w="1129" w:type="dxa"/>
        <w:tblLook w:val="04A0" w:firstRow="1" w:lastRow="0" w:firstColumn="1" w:lastColumn="0" w:noHBand="0" w:noVBand="1"/>
      </w:tblPr>
      <w:tblGrid>
        <w:gridCol w:w="7393"/>
        <w:gridCol w:w="3079"/>
      </w:tblGrid>
      <w:tr w:rsidR="00AF6152" w:rsidRPr="00293DC4" w14:paraId="7FDD7C3E" w14:textId="77777777" w:rsidTr="00187597">
        <w:trPr>
          <w:trHeight w:val="343"/>
        </w:trPr>
        <w:tc>
          <w:tcPr>
            <w:tcW w:w="3530" w:type="pct"/>
            <w:shd w:val="clear" w:color="auto" w:fill="auto"/>
            <w:vAlign w:val="center"/>
          </w:tcPr>
          <w:p w14:paraId="448A5819" w14:textId="77777777" w:rsidR="00AF6152" w:rsidRPr="005D409E" w:rsidRDefault="00AF6152" w:rsidP="00187597">
            <w:pPr>
              <w:ind w:left="0"/>
              <w:rPr>
                <w:b/>
                <w:i w:val="0"/>
                <w:color w:val="000000" w:themeColor="text1"/>
                <w:szCs w:val="24"/>
              </w:rPr>
            </w:pPr>
            <w:proofErr w:type="spellStart"/>
            <w:r w:rsidRPr="005D409E">
              <w:rPr>
                <w:b/>
                <w:i w:val="0"/>
                <w:color w:val="000000" w:themeColor="text1"/>
                <w:szCs w:val="24"/>
              </w:rPr>
              <w:t>Erasmus</w:t>
            </w:r>
            <w:proofErr w:type="spellEnd"/>
            <w:r w:rsidRPr="005D409E">
              <w:rPr>
                <w:b/>
                <w:i w:val="0"/>
                <w:color w:val="000000" w:themeColor="text1"/>
                <w:szCs w:val="24"/>
              </w:rPr>
              <w:t>+ Başvuru ve Değerlendirme Süreci Adımları</w:t>
            </w:r>
          </w:p>
        </w:tc>
        <w:tc>
          <w:tcPr>
            <w:tcW w:w="1470" w:type="pct"/>
            <w:shd w:val="clear" w:color="auto" w:fill="auto"/>
            <w:vAlign w:val="center"/>
          </w:tcPr>
          <w:p w14:paraId="0A628037" w14:textId="77777777" w:rsidR="00AF6152" w:rsidRPr="005D409E" w:rsidRDefault="00AF6152" w:rsidP="00187597">
            <w:pPr>
              <w:ind w:left="0"/>
              <w:jc w:val="center"/>
              <w:rPr>
                <w:b/>
                <w:i w:val="0"/>
                <w:color w:val="000000" w:themeColor="text1"/>
                <w:szCs w:val="24"/>
              </w:rPr>
            </w:pPr>
            <w:r w:rsidRPr="005D409E">
              <w:rPr>
                <w:b/>
                <w:i w:val="0"/>
                <w:color w:val="000000" w:themeColor="text1"/>
                <w:szCs w:val="24"/>
              </w:rPr>
              <w:t>Tarih</w:t>
            </w:r>
          </w:p>
        </w:tc>
      </w:tr>
      <w:tr w:rsidR="00AF6152" w:rsidRPr="00293DC4" w14:paraId="14ECDB02" w14:textId="77777777" w:rsidTr="00187597">
        <w:trPr>
          <w:trHeight w:val="659"/>
        </w:trPr>
        <w:tc>
          <w:tcPr>
            <w:tcW w:w="3530" w:type="pct"/>
            <w:shd w:val="clear" w:color="auto" w:fill="auto"/>
            <w:vAlign w:val="center"/>
          </w:tcPr>
          <w:p w14:paraId="6EF4548D" w14:textId="77777777" w:rsidR="00AF6152" w:rsidRPr="005D409E" w:rsidRDefault="00AF6152" w:rsidP="00187597">
            <w:pPr>
              <w:ind w:left="0"/>
              <w:rPr>
                <w:bCs/>
                <w:i w:val="0"/>
                <w:color w:val="000000" w:themeColor="text1"/>
                <w:szCs w:val="24"/>
                <w:vertAlign w:val="superscript"/>
              </w:rPr>
            </w:pPr>
            <w:r w:rsidRPr="005D409E">
              <w:rPr>
                <w:bCs/>
                <w:i w:val="0"/>
                <w:color w:val="000000" w:themeColor="text1"/>
                <w:szCs w:val="24"/>
              </w:rPr>
              <w:t xml:space="preserve">Online </w:t>
            </w:r>
            <w:r w:rsidRPr="005D409E">
              <w:rPr>
                <w:b/>
                <w:bCs/>
                <w:i w:val="0"/>
                <w:color w:val="000000" w:themeColor="text1"/>
                <w:szCs w:val="24"/>
              </w:rPr>
              <w:t>Başvuru</w:t>
            </w:r>
            <w:r w:rsidRPr="005D409E">
              <w:rPr>
                <w:b/>
                <w:bCs/>
                <w:i w:val="0"/>
                <w:color w:val="000000" w:themeColor="text1"/>
                <w:szCs w:val="24"/>
                <w:vertAlign w:val="superscript"/>
              </w:rPr>
              <w:t>*</w:t>
            </w:r>
          </w:p>
          <w:p w14:paraId="2E5C9325" w14:textId="77777777" w:rsidR="00AF6152" w:rsidRPr="005D409E" w:rsidRDefault="00AF6152" w:rsidP="00187597">
            <w:pPr>
              <w:ind w:left="0"/>
              <w:rPr>
                <w:b/>
                <w:i w:val="0"/>
                <w:color w:val="000000" w:themeColor="text1"/>
                <w:szCs w:val="24"/>
              </w:rPr>
            </w:pPr>
            <w:r w:rsidRPr="005D409E">
              <w:rPr>
                <w:b/>
                <w:i w:val="0"/>
                <w:color w:val="000000" w:themeColor="text1"/>
                <w:szCs w:val="24"/>
              </w:rPr>
              <w:t>(</w:t>
            </w:r>
            <w:proofErr w:type="gramStart"/>
            <w:r w:rsidRPr="005D409E">
              <w:rPr>
                <w:b/>
                <w:i w:val="0"/>
                <w:color w:val="000000" w:themeColor="text1"/>
                <w:szCs w:val="24"/>
              </w:rPr>
              <w:t>turnaportal.ua.gov.tr</w:t>
            </w:r>
            <w:proofErr w:type="gramEnd"/>
            <w:r w:rsidRPr="005D409E">
              <w:rPr>
                <w:b/>
                <w:i w:val="0"/>
                <w:color w:val="000000" w:themeColor="text1"/>
                <w:szCs w:val="24"/>
              </w:rPr>
              <w:t xml:space="preserve"> adresinden e-devlet hesabı ile online başvuru)</w:t>
            </w:r>
          </w:p>
        </w:tc>
        <w:tc>
          <w:tcPr>
            <w:tcW w:w="1470" w:type="pct"/>
            <w:shd w:val="clear" w:color="auto" w:fill="auto"/>
            <w:vAlign w:val="center"/>
          </w:tcPr>
          <w:p w14:paraId="3085B7E7" w14:textId="77777777" w:rsidR="00AF6152" w:rsidRPr="005D409E" w:rsidRDefault="00AF6152" w:rsidP="00187597">
            <w:pPr>
              <w:ind w:left="0"/>
              <w:jc w:val="center"/>
              <w:rPr>
                <w:i w:val="0"/>
                <w:color w:val="000000" w:themeColor="text1"/>
                <w:szCs w:val="24"/>
              </w:rPr>
            </w:pPr>
            <w:r w:rsidRPr="005D409E">
              <w:rPr>
                <w:i w:val="0"/>
                <w:color w:val="000000" w:themeColor="text1"/>
                <w:szCs w:val="24"/>
              </w:rPr>
              <w:t>7 Ağustos – 27 Ağustos 2025 (saat 17:00)</w:t>
            </w:r>
          </w:p>
        </w:tc>
      </w:tr>
      <w:tr w:rsidR="00AF6152" w:rsidRPr="00293DC4" w14:paraId="74DC391C" w14:textId="77777777" w:rsidTr="00187597">
        <w:trPr>
          <w:trHeight w:val="20"/>
        </w:trPr>
        <w:tc>
          <w:tcPr>
            <w:tcW w:w="3530" w:type="pct"/>
            <w:shd w:val="clear" w:color="auto" w:fill="auto"/>
            <w:vAlign w:val="center"/>
          </w:tcPr>
          <w:p w14:paraId="5D9A9725" w14:textId="77777777" w:rsidR="00AF6152" w:rsidRPr="005D409E" w:rsidRDefault="00AF6152" w:rsidP="00187597">
            <w:pPr>
              <w:ind w:left="0"/>
              <w:rPr>
                <w:b/>
                <w:i w:val="0"/>
                <w:color w:val="000000" w:themeColor="text1"/>
                <w:szCs w:val="24"/>
              </w:rPr>
            </w:pPr>
            <w:proofErr w:type="spellStart"/>
            <w:r w:rsidRPr="005D409E">
              <w:rPr>
                <w:i w:val="0"/>
                <w:color w:val="000000" w:themeColor="text1"/>
                <w:szCs w:val="24"/>
              </w:rPr>
              <w:t>Erasmus</w:t>
            </w:r>
            <w:proofErr w:type="spellEnd"/>
            <w:r w:rsidRPr="005D409E">
              <w:rPr>
                <w:i w:val="0"/>
                <w:color w:val="000000" w:themeColor="text1"/>
                <w:szCs w:val="24"/>
              </w:rPr>
              <w:t xml:space="preserve">+ </w:t>
            </w:r>
            <w:r w:rsidRPr="005D409E">
              <w:rPr>
                <w:b/>
                <w:i w:val="0"/>
                <w:color w:val="000000" w:themeColor="text1"/>
                <w:szCs w:val="24"/>
              </w:rPr>
              <w:t>Öğrenim</w:t>
            </w:r>
            <w:r w:rsidRPr="005D409E">
              <w:rPr>
                <w:i w:val="0"/>
                <w:color w:val="000000" w:themeColor="text1"/>
                <w:szCs w:val="24"/>
              </w:rPr>
              <w:t xml:space="preserve"> Hareketliliği </w:t>
            </w:r>
            <w:r w:rsidRPr="005D409E">
              <w:rPr>
                <w:b/>
                <w:i w:val="0"/>
                <w:color w:val="000000" w:themeColor="text1"/>
                <w:szCs w:val="24"/>
              </w:rPr>
              <w:t>Yerleştirme Sonuçlarının</w:t>
            </w:r>
            <w:r w:rsidRPr="005D409E">
              <w:rPr>
                <w:i w:val="0"/>
                <w:color w:val="000000" w:themeColor="text1"/>
                <w:szCs w:val="24"/>
              </w:rPr>
              <w:t xml:space="preserve"> İlanı</w:t>
            </w:r>
          </w:p>
        </w:tc>
        <w:tc>
          <w:tcPr>
            <w:tcW w:w="1470" w:type="pct"/>
            <w:shd w:val="clear" w:color="auto" w:fill="auto"/>
            <w:vAlign w:val="center"/>
          </w:tcPr>
          <w:p w14:paraId="0EA541DB" w14:textId="77777777" w:rsidR="00AF6152" w:rsidRPr="005D409E" w:rsidRDefault="00AF6152" w:rsidP="00187597">
            <w:pPr>
              <w:ind w:left="0"/>
              <w:jc w:val="center"/>
              <w:rPr>
                <w:i w:val="0"/>
                <w:color w:val="000000" w:themeColor="text1"/>
                <w:szCs w:val="24"/>
              </w:rPr>
            </w:pPr>
            <w:r w:rsidRPr="005D409E">
              <w:rPr>
                <w:i w:val="0"/>
                <w:color w:val="000000" w:themeColor="text1"/>
                <w:szCs w:val="24"/>
              </w:rPr>
              <w:t>29 Ağustos 2025</w:t>
            </w:r>
          </w:p>
        </w:tc>
      </w:tr>
      <w:tr w:rsidR="00AF6152" w:rsidRPr="00293DC4" w14:paraId="0A522BF9" w14:textId="77777777" w:rsidTr="00187597">
        <w:trPr>
          <w:trHeight w:val="20"/>
        </w:trPr>
        <w:tc>
          <w:tcPr>
            <w:tcW w:w="3530" w:type="pct"/>
            <w:shd w:val="clear" w:color="auto" w:fill="auto"/>
            <w:vAlign w:val="center"/>
          </w:tcPr>
          <w:p w14:paraId="3F87DD1C" w14:textId="77777777" w:rsidR="00AF6152" w:rsidRPr="005D409E" w:rsidRDefault="00AF6152" w:rsidP="00187597">
            <w:pPr>
              <w:ind w:left="0"/>
              <w:rPr>
                <w:i w:val="0"/>
                <w:color w:val="000000" w:themeColor="text1"/>
                <w:szCs w:val="24"/>
              </w:rPr>
            </w:pPr>
            <w:proofErr w:type="spellStart"/>
            <w:r w:rsidRPr="005D409E">
              <w:rPr>
                <w:i w:val="0"/>
                <w:color w:val="000000" w:themeColor="text1"/>
                <w:szCs w:val="24"/>
              </w:rPr>
              <w:t>Erasmus</w:t>
            </w:r>
            <w:proofErr w:type="spellEnd"/>
            <w:r w:rsidRPr="005D409E">
              <w:rPr>
                <w:i w:val="0"/>
                <w:color w:val="000000" w:themeColor="text1"/>
                <w:szCs w:val="24"/>
              </w:rPr>
              <w:t xml:space="preserve">+ </w:t>
            </w:r>
            <w:r w:rsidRPr="005D409E">
              <w:rPr>
                <w:b/>
                <w:i w:val="0"/>
                <w:color w:val="000000" w:themeColor="text1"/>
                <w:szCs w:val="24"/>
              </w:rPr>
              <w:t>Öğrenim</w:t>
            </w:r>
            <w:r w:rsidRPr="005D409E">
              <w:rPr>
                <w:i w:val="0"/>
                <w:color w:val="000000" w:themeColor="text1"/>
                <w:szCs w:val="24"/>
              </w:rPr>
              <w:t xml:space="preserve"> Hareketliliği Yerleştirme Sonuçlarına </w:t>
            </w:r>
            <w:r w:rsidRPr="005D409E">
              <w:rPr>
                <w:b/>
                <w:i w:val="0"/>
                <w:color w:val="000000" w:themeColor="text1"/>
                <w:szCs w:val="24"/>
              </w:rPr>
              <w:t>İtiraz</w:t>
            </w:r>
            <w:r w:rsidRPr="005D409E">
              <w:rPr>
                <w:i w:val="0"/>
                <w:color w:val="000000" w:themeColor="text1"/>
                <w:szCs w:val="24"/>
              </w:rPr>
              <w:t xml:space="preserve"> Süreci</w:t>
            </w:r>
          </w:p>
        </w:tc>
        <w:tc>
          <w:tcPr>
            <w:tcW w:w="1470" w:type="pct"/>
            <w:shd w:val="clear" w:color="auto" w:fill="auto"/>
            <w:vAlign w:val="center"/>
          </w:tcPr>
          <w:p w14:paraId="5A3A516A" w14:textId="77777777" w:rsidR="00AF6152" w:rsidRPr="005D409E" w:rsidRDefault="00AF6152" w:rsidP="00187597">
            <w:pPr>
              <w:ind w:left="0"/>
              <w:jc w:val="center"/>
              <w:rPr>
                <w:i w:val="0"/>
                <w:color w:val="000000" w:themeColor="text1"/>
                <w:szCs w:val="24"/>
              </w:rPr>
            </w:pPr>
            <w:r w:rsidRPr="005D409E">
              <w:rPr>
                <w:i w:val="0"/>
                <w:color w:val="000000" w:themeColor="text1"/>
                <w:szCs w:val="24"/>
              </w:rPr>
              <w:t>29 Ağustos-2 Eylül 2025</w:t>
            </w:r>
          </w:p>
        </w:tc>
      </w:tr>
      <w:tr w:rsidR="00AF6152" w:rsidRPr="00293DC4" w14:paraId="6DDF896F" w14:textId="77777777" w:rsidTr="00187597">
        <w:trPr>
          <w:trHeight w:val="695"/>
        </w:trPr>
        <w:tc>
          <w:tcPr>
            <w:tcW w:w="3530" w:type="pct"/>
            <w:shd w:val="clear" w:color="auto" w:fill="auto"/>
            <w:vAlign w:val="center"/>
          </w:tcPr>
          <w:p w14:paraId="0D6DA87B" w14:textId="77777777" w:rsidR="00AF6152" w:rsidRPr="005D409E" w:rsidRDefault="00AF6152" w:rsidP="00187597">
            <w:pPr>
              <w:ind w:left="0"/>
              <w:rPr>
                <w:i w:val="0"/>
                <w:color w:val="000000" w:themeColor="text1"/>
                <w:szCs w:val="24"/>
              </w:rPr>
            </w:pPr>
            <w:r w:rsidRPr="005D409E">
              <w:rPr>
                <w:i w:val="0"/>
                <w:color w:val="000000" w:themeColor="text1"/>
                <w:szCs w:val="24"/>
              </w:rPr>
              <w:t xml:space="preserve">İtiraz Süreci sonrası </w:t>
            </w:r>
            <w:proofErr w:type="spellStart"/>
            <w:r w:rsidRPr="005D409E">
              <w:rPr>
                <w:i w:val="0"/>
                <w:color w:val="000000" w:themeColor="text1"/>
                <w:szCs w:val="24"/>
              </w:rPr>
              <w:t>Erasmus</w:t>
            </w:r>
            <w:proofErr w:type="spellEnd"/>
            <w:r w:rsidRPr="005D409E">
              <w:rPr>
                <w:i w:val="0"/>
                <w:color w:val="000000" w:themeColor="text1"/>
                <w:szCs w:val="24"/>
              </w:rPr>
              <w:t xml:space="preserve">+ </w:t>
            </w:r>
            <w:r w:rsidRPr="005D409E">
              <w:rPr>
                <w:b/>
                <w:i w:val="0"/>
                <w:color w:val="000000" w:themeColor="text1"/>
                <w:szCs w:val="24"/>
              </w:rPr>
              <w:t>Öğrenim</w:t>
            </w:r>
            <w:r w:rsidRPr="005D409E">
              <w:rPr>
                <w:i w:val="0"/>
                <w:color w:val="000000" w:themeColor="text1"/>
                <w:szCs w:val="24"/>
              </w:rPr>
              <w:t xml:space="preserve"> Hareketliliği </w:t>
            </w:r>
            <w:r w:rsidRPr="005D409E">
              <w:rPr>
                <w:b/>
                <w:bCs/>
                <w:i w:val="0"/>
                <w:color w:val="000000" w:themeColor="text1"/>
                <w:szCs w:val="24"/>
              </w:rPr>
              <w:t xml:space="preserve">Nihai </w:t>
            </w:r>
            <w:r w:rsidRPr="005D409E">
              <w:rPr>
                <w:b/>
                <w:i w:val="0"/>
                <w:color w:val="000000" w:themeColor="text1"/>
                <w:szCs w:val="24"/>
              </w:rPr>
              <w:t>Yerleştirme</w:t>
            </w:r>
            <w:r w:rsidRPr="005D409E">
              <w:rPr>
                <w:i w:val="0"/>
                <w:color w:val="000000" w:themeColor="text1"/>
                <w:szCs w:val="24"/>
              </w:rPr>
              <w:t xml:space="preserve"> sonuçlarının duyurulması</w:t>
            </w:r>
          </w:p>
        </w:tc>
        <w:tc>
          <w:tcPr>
            <w:tcW w:w="1470" w:type="pct"/>
            <w:shd w:val="clear" w:color="auto" w:fill="auto"/>
            <w:vAlign w:val="center"/>
          </w:tcPr>
          <w:p w14:paraId="42E532ED" w14:textId="77777777" w:rsidR="00AF6152" w:rsidRPr="005D409E" w:rsidRDefault="00AF6152" w:rsidP="00187597">
            <w:pPr>
              <w:ind w:left="0"/>
              <w:jc w:val="center"/>
              <w:rPr>
                <w:i w:val="0"/>
                <w:color w:val="000000" w:themeColor="text1"/>
                <w:szCs w:val="24"/>
              </w:rPr>
            </w:pPr>
            <w:r w:rsidRPr="005D409E">
              <w:rPr>
                <w:i w:val="0"/>
                <w:color w:val="000000" w:themeColor="text1"/>
                <w:szCs w:val="24"/>
              </w:rPr>
              <w:t>3 Eylül 2025</w:t>
            </w:r>
          </w:p>
        </w:tc>
      </w:tr>
    </w:tbl>
    <w:p w14:paraId="33A85146" w14:textId="77777777" w:rsidR="00AF6152" w:rsidRDefault="00AF6152" w:rsidP="00AF6152">
      <w:pPr>
        <w:widowControl w:val="0"/>
        <w:spacing w:after="0" w:line="240" w:lineRule="auto"/>
        <w:ind w:left="1508" w:right="11" w:hanging="11"/>
        <w:rPr>
          <w:bCs/>
          <w:sz w:val="20"/>
          <w:szCs w:val="20"/>
        </w:rPr>
      </w:pPr>
      <w:r w:rsidRPr="00293DC4">
        <w:rPr>
          <w:bCs/>
          <w:sz w:val="20"/>
          <w:szCs w:val="20"/>
          <w:vertAlign w:val="superscript"/>
        </w:rPr>
        <w:t>*</w:t>
      </w:r>
      <w:r w:rsidRPr="00293DC4">
        <w:rPr>
          <w:bCs/>
          <w:sz w:val="20"/>
          <w:szCs w:val="20"/>
        </w:rPr>
        <w:t xml:space="preserve"> E-devlet hesabı ile erişilebilen </w:t>
      </w:r>
      <w:proofErr w:type="spellStart"/>
      <w:r w:rsidRPr="00293DC4">
        <w:rPr>
          <w:bCs/>
          <w:sz w:val="20"/>
          <w:szCs w:val="20"/>
        </w:rPr>
        <w:t>Erasmus</w:t>
      </w:r>
      <w:proofErr w:type="spellEnd"/>
      <w:r w:rsidRPr="00293DC4">
        <w:rPr>
          <w:bCs/>
          <w:sz w:val="20"/>
          <w:szCs w:val="20"/>
        </w:rPr>
        <w:t xml:space="preserve">+ online başvuru </w:t>
      </w:r>
      <w:proofErr w:type="spellStart"/>
      <w:r w:rsidRPr="00293DC4">
        <w:rPr>
          <w:bCs/>
          <w:sz w:val="20"/>
          <w:szCs w:val="20"/>
        </w:rPr>
        <w:t>portalında</w:t>
      </w:r>
      <w:proofErr w:type="spellEnd"/>
      <w:r w:rsidRPr="00293DC4">
        <w:rPr>
          <w:bCs/>
          <w:sz w:val="20"/>
          <w:szCs w:val="20"/>
        </w:rPr>
        <w:t xml:space="preserve"> (</w:t>
      </w:r>
      <w:r w:rsidRPr="00293DC4">
        <w:rPr>
          <w:b/>
          <w:sz w:val="20"/>
          <w:szCs w:val="20"/>
        </w:rPr>
        <w:t>turnaportal.ua.gov.tr</w:t>
      </w:r>
      <w:r w:rsidRPr="00293DC4">
        <w:rPr>
          <w:bCs/>
          <w:sz w:val="20"/>
          <w:szCs w:val="20"/>
        </w:rPr>
        <w:t>) ortaya çıkabilecek olası teknik sorunlar, yetkili mercilerce ilerleyen süreçte duyurulabilecek kararlar gibi farklı nedenlerle yukarıdaki takvimde belirtilen başvuru sürecine</w:t>
      </w:r>
      <w:r>
        <w:rPr>
          <w:bCs/>
          <w:sz w:val="20"/>
          <w:szCs w:val="20"/>
        </w:rPr>
        <w:t xml:space="preserve"> </w:t>
      </w:r>
      <w:r w:rsidRPr="00293DC4">
        <w:rPr>
          <w:bCs/>
          <w:sz w:val="20"/>
          <w:szCs w:val="20"/>
        </w:rPr>
        <w:t xml:space="preserve">ait tarihlerde değişiklik olması söz konusu olabilir. Bu gibi durumlarda, güncellenmiş bilgiler </w:t>
      </w:r>
      <w:r w:rsidRPr="00293DC4">
        <w:rPr>
          <w:b/>
          <w:bCs/>
          <w:sz w:val="20"/>
          <w:szCs w:val="20"/>
        </w:rPr>
        <w:t>international.deu.edu.tr</w:t>
      </w:r>
      <w:r w:rsidRPr="00293DC4">
        <w:rPr>
          <w:bCs/>
          <w:sz w:val="20"/>
          <w:szCs w:val="20"/>
        </w:rPr>
        <w:t xml:space="preserve"> adresimizden öğrencilerimizle paylaşılacaktır.</w:t>
      </w:r>
    </w:p>
    <w:p w14:paraId="5B42BE46" w14:textId="77777777" w:rsidR="00AF6152" w:rsidRDefault="00AF6152" w:rsidP="00AF6152">
      <w:pPr>
        <w:widowControl w:val="0"/>
        <w:spacing w:after="0" w:line="240" w:lineRule="auto"/>
        <w:ind w:left="1508" w:right="11" w:hanging="11"/>
        <w:rPr>
          <w:bCs/>
          <w:sz w:val="20"/>
          <w:szCs w:val="20"/>
        </w:rPr>
      </w:pPr>
    </w:p>
    <w:p w14:paraId="2A8A6716" w14:textId="77777777" w:rsidR="00AF6152" w:rsidRDefault="00AF6152" w:rsidP="00AF6152">
      <w:pPr>
        <w:widowControl w:val="0"/>
        <w:spacing w:after="0" w:line="240" w:lineRule="auto"/>
        <w:ind w:left="1508" w:right="11" w:hanging="11"/>
        <w:rPr>
          <w:bCs/>
          <w:sz w:val="20"/>
          <w:szCs w:val="20"/>
        </w:rPr>
      </w:pPr>
    </w:p>
    <w:p w14:paraId="1AA180CD" w14:textId="77777777" w:rsidR="00AF6152" w:rsidRPr="00293DC4" w:rsidRDefault="00AF6152" w:rsidP="00AF6152">
      <w:pPr>
        <w:widowControl w:val="0"/>
        <w:spacing w:after="0" w:line="240" w:lineRule="auto"/>
        <w:ind w:left="1508" w:right="11" w:hanging="11"/>
        <w:rPr>
          <w:b/>
          <w:bCs/>
          <w:i w:val="0"/>
          <w:color w:val="000000" w:themeColor="text1"/>
          <w:szCs w:val="24"/>
        </w:rPr>
      </w:pPr>
      <w:r w:rsidRPr="00293DC4">
        <w:rPr>
          <w:b/>
          <w:bCs/>
          <w:i w:val="0"/>
          <w:color w:val="000000" w:themeColor="text1"/>
          <w:szCs w:val="24"/>
        </w:rPr>
        <w:t>ONLINE BAŞVURU SİSTEMİNE ERİŞİM</w:t>
      </w:r>
    </w:p>
    <w:p w14:paraId="40D6E8BA" w14:textId="77777777" w:rsidR="00AF6152" w:rsidRPr="00293DC4" w:rsidRDefault="00AF6152" w:rsidP="00AF6152">
      <w:pPr>
        <w:spacing w:after="0"/>
        <w:rPr>
          <w:i w:val="0"/>
          <w:color w:val="000000" w:themeColor="text1"/>
          <w:szCs w:val="24"/>
        </w:rPr>
      </w:pPr>
    </w:p>
    <w:p w14:paraId="0FAB0083" w14:textId="77777777" w:rsidR="00AF6152" w:rsidRPr="00293DC4" w:rsidRDefault="00AF6152" w:rsidP="00AF6152">
      <w:pPr>
        <w:pStyle w:val="ListeParagraf"/>
        <w:numPr>
          <w:ilvl w:val="0"/>
          <w:numId w:val="3"/>
        </w:numPr>
        <w:spacing w:after="0"/>
        <w:jc w:val="both"/>
        <w:rPr>
          <w:rFonts w:ascii="Times New Roman" w:hAnsi="Times New Roman" w:cs="Times New Roman"/>
          <w:color w:val="000000" w:themeColor="text1"/>
          <w:sz w:val="24"/>
          <w:szCs w:val="24"/>
        </w:rPr>
      </w:pPr>
      <w:r w:rsidRPr="00293DC4">
        <w:rPr>
          <w:rFonts w:ascii="Times New Roman" w:hAnsi="Times New Roman" w:cs="Times New Roman"/>
          <w:color w:val="000000" w:themeColor="text1"/>
          <w:sz w:val="24"/>
          <w:szCs w:val="24"/>
        </w:rPr>
        <w:t xml:space="preserve">Başvuru için </w:t>
      </w:r>
      <w:hyperlink r:id="rId7" w:history="1">
        <w:r w:rsidRPr="00293DC4">
          <w:rPr>
            <w:rFonts w:ascii="Times New Roman" w:hAnsi="Times New Roman" w:cs="Times New Roman"/>
            <w:b/>
            <w:color w:val="000000" w:themeColor="text1"/>
            <w:sz w:val="24"/>
            <w:szCs w:val="24"/>
          </w:rPr>
          <w:t>https://turnaportal.ua.gov.tr/</w:t>
        </w:r>
      </w:hyperlink>
      <w:r w:rsidRPr="00293DC4">
        <w:rPr>
          <w:rFonts w:ascii="Times New Roman" w:hAnsi="Times New Roman" w:cs="Times New Roman"/>
          <w:color w:val="000000" w:themeColor="text1"/>
          <w:sz w:val="24"/>
          <w:szCs w:val="24"/>
        </w:rPr>
        <w:t xml:space="preserve"> adresine e-devlet hesap bilgileriniz ile giriş yapılır.</w:t>
      </w:r>
    </w:p>
    <w:p w14:paraId="2E3F6C5F" w14:textId="77777777" w:rsidR="00AF6152" w:rsidRPr="00597C55" w:rsidRDefault="00AF6152" w:rsidP="00AF6152">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rPr>
      </w:pPr>
      <w:r w:rsidRPr="00293DC4">
        <w:rPr>
          <w:rFonts w:ascii="Times New Roman" w:hAnsi="Times New Roman" w:cs="Times New Roman"/>
          <w:color w:val="000000" w:themeColor="text1"/>
          <w:sz w:val="24"/>
          <w:szCs w:val="24"/>
        </w:rPr>
        <w:t xml:space="preserve">Online başvurunuzu (cep telefonu/mobil uygulama ile değil) özellikle </w:t>
      </w:r>
      <w:r w:rsidRPr="00293DC4">
        <w:rPr>
          <w:rFonts w:ascii="Times New Roman" w:hAnsi="Times New Roman" w:cs="Times New Roman"/>
          <w:b/>
          <w:color w:val="000000" w:themeColor="text1"/>
          <w:sz w:val="24"/>
          <w:szCs w:val="24"/>
        </w:rPr>
        <w:t>masaüstü/dizüstü bilgisayarda</w:t>
      </w:r>
      <w:r w:rsidRPr="00293DC4">
        <w:rPr>
          <w:rFonts w:ascii="Times New Roman" w:hAnsi="Times New Roman" w:cs="Times New Roman"/>
          <w:color w:val="000000" w:themeColor="text1"/>
          <w:sz w:val="24"/>
          <w:szCs w:val="24"/>
        </w:rPr>
        <w:t xml:space="preserve"> gerçekleştirmenizin, online başvuru sırasında bir sorun ile karşılarsanız ekran görüntüsü alarak bu sorunu kayıt altına almanızın, online başvurunuzu başvuru döneminin son gün ve saatlerine bırakmamanızın önemini vurgularız.</w:t>
      </w:r>
    </w:p>
    <w:p w14:paraId="522D36A0" w14:textId="77777777" w:rsidR="00AF6152" w:rsidRDefault="00AF6152" w:rsidP="00AF6152">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rPr>
      </w:pPr>
      <w:r w:rsidRPr="00597C55">
        <w:rPr>
          <w:rFonts w:ascii="Times New Roman" w:hAnsi="Times New Roman" w:cs="Times New Roman"/>
          <w:color w:val="000000" w:themeColor="text1"/>
          <w:sz w:val="24"/>
          <w:szCs w:val="24"/>
        </w:rPr>
        <w:t xml:space="preserve">Online başvurunun eksik/hatalı bilgi ve belge ile tamamlanması durumunda ortaya çıkacak sonuçlardan başvuru sahibi öğrencinin sorumlu olacağını hatırlatırız. </w:t>
      </w:r>
      <w:r w:rsidRPr="00597C55">
        <w:rPr>
          <w:rFonts w:ascii="Times New Roman" w:hAnsi="Times New Roman" w:cs="Times New Roman"/>
          <w:b/>
          <w:color w:val="000000" w:themeColor="text1"/>
          <w:sz w:val="24"/>
          <w:szCs w:val="24"/>
        </w:rPr>
        <w:t xml:space="preserve">Başvurunuzu tamamladıktan sonra, Online Başvuru </w:t>
      </w:r>
      <w:proofErr w:type="spellStart"/>
      <w:r w:rsidRPr="00597C55">
        <w:rPr>
          <w:rFonts w:ascii="Times New Roman" w:hAnsi="Times New Roman" w:cs="Times New Roman"/>
          <w:b/>
          <w:color w:val="000000" w:themeColor="text1"/>
          <w:sz w:val="24"/>
          <w:szCs w:val="24"/>
        </w:rPr>
        <w:t>Portalı</w:t>
      </w:r>
      <w:proofErr w:type="spellEnd"/>
      <w:r w:rsidRPr="00597C55">
        <w:rPr>
          <w:rFonts w:ascii="Times New Roman" w:hAnsi="Times New Roman" w:cs="Times New Roman"/>
          <w:b/>
          <w:color w:val="000000" w:themeColor="text1"/>
          <w:sz w:val="24"/>
          <w:szCs w:val="24"/>
        </w:rPr>
        <w:t xml:space="preserve"> üstünde “</w:t>
      </w:r>
      <w:proofErr w:type="spellStart"/>
      <w:r w:rsidRPr="00597C55">
        <w:rPr>
          <w:rFonts w:ascii="Times New Roman" w:hAnsi="Times New Roman" w:cs="Times New Roman"/>
          <w:b/>
          <w:color w:val="000000" w:themeColor="text1"/>
          <w:sz w:val="24"/>
          <w:szCs w:val="24"/>
        </w:rPr>
        <w:t>Başvurularım”a</w:t>
      </w:r>
      <w:proofErr w:type="spellEnd"/>
      <w:r w:rsidRPr="00597C55">
        <w:rPr>
          <w:rFonts w:ascii="Times New Roman" w:hAnsi="Times New Roman" w:cs="Times New Roman"/>
          <w:b/>
          <w:color w:val="000000" w:themeColor="text1"/>
          <w:sz w:val="24"/>
          <w:szCs w:val="24"/>
        </w:rPr>
        <w:t xml:space="preserve"> tıkladığınızda karşınıza çıkan “Başvuru </w:t>
      </w:r>
      <w:proofErr w:type="spellStart"/>
      <w:proofErr w:type="gramStart"/>
      <w:r w:rsidRPr="00597C55">
        <w:rPr>
          <w:rFonts w:ascii="Times New Roman" w:hAnsi="Times New Roman" w:cs="Times New Roman"/>
          <w:b/>
          <w:color w:val="000000" w:themeColor="text1"/>
          <w:sz w:val="24"/>
          <w:szCs w:val="24"/>
        </w:rPr>
        <w:t>Durum”</w:t>
      </w:r>
      <w:r>
        <w:rPr>
          <w:rFonts w:ascii="Times New Roman" w:hAnsi="Times New Roman" w:cs="Times New Roman"/>
          <w:b/>
          <w:color w:val="000000" w:themeColor="text1"/>
          <w:sz w:val="24"/>
          <w:szCs w:val="24"/>
        </w:rPr>
        <w:t>u</w:t>
      </w:r>
      <w:r w:rsidRPr="00597C55">
        <w:rPr>
          <w:rFonts w:ascii="Times New Roman" w:hAnsi="Times New Roman" w:cs="Times New Roman"/>
          <w:b/>
          <w:color w:val="000000" w:themeColor="text1"/>
          <w:sz w:val="24"/>
          <w:szCs w:val="24"/>
        </w:rPr>
        <w:t>nuzun</w:t>
      </w:r>
      <w:proofErr w:type="spellEnd"/>
      <w:proofErr w:type="gramEnd"/>
      <w:r w:rsidRPr="00597C55">
        <w:rPr>
          <w:rFonts w:ascii="Times New Roman" w:hAnsi="Times New Roman" w:cs="Times New Roman"/>
          <w:b/>
          <w:color w:val="000000" w:themeColor="text1"/>
          <w:sz w:val="24"/>
          <w:szCs w:val="24"/>
        </w:rPr>
        <w:t xml:space="preserve"> “</w:t>
      </w:r>
      <w:r w:rsidRPr="00597C55">
        <w:rPr>
          <w:rFonts w:ascii="Times New Roman" w:hAnsi="Times New Roman" w:cs="Times New Roman"/>
          <w:b/>
          <w:color w:val="000000" w:themeColor="text1"/>
          <w:sz w:val="24"/>
          <w:szCs w:val="24"/>
          <w:u w:val="single"/>
        </w:rPr>
        <w:t>Tamamlanmış</w:t>
      </w:r>
      <w:r w:rsidRPr="00597C55">
        <w:rPr>
          <w:rFonts w:ascii="Times New Roman" w:hAnsi="Times New Roman" w:cs="Times New Roman"/>
          <w:b/>
          <w:color w:val="000000" w:themeColor="text1"/>
          <w:sz w:val="24"/>
          <w:szCs w:val="24"/>
        </w:rPr>
        <w:t>” olarak görüntülendiğinden emin olmak için gerekli kontrolü yapınız.</w:t>
      </w:r>
    </w:p>
    <w:p w14:paraId="2B958838" w14:textId="77777777" w:rsidR="00AF6152" w:rsidRPr="00597C55" w:rsidRDefault="00AF6152" w:rsidP="00AF6152">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 xml:space="preserve">Online başvuru süreci kapsamında,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Başvuru </w:t>
      </w:r>
      <w:proofErr w:type="spellStart"/>
      <w:r w:rsidRPr="00597C55">
        <w:rPr>
          <w:rFonts w:ascii="Times New Roman" w:hAnsi="Times New Roman" w:cs="Times New Roman"/>
          <w:color w:val="000000" w:themeColor="text1"/>
          <w:sz w:val="24"/>
          <w:szCs w:val="24"/>
        </w:rPr>
        <w:t>Portalı</w:t>
      </w:r>
      <w:proofErr w:type="spellEnd"/>
      <w:r w:rsidRPr="00597C55">
        <w:rPr>
          <w:rFonts w:ascii="Times New Roman" w:hAnsi="Times New Roman" w:cs="Times New Roman"/>
          <w:color w:val="000000" w:themeColor="text1"/>
          <w:sz w:val="24"/>
          <w:szCs w:val="24"/>
        </w:rPr>
        <w:t xml:space="preserve"> tarafından, </w:t>
      </w:r>
      <w:proofErr w:type="spellStart"/>
      <w:r w:rsidRPr="00597C55">
        <w:rPr>
          <w:rFonts w:ascii="Times New Roman" w:hAnsi="Times New Roman" w:cs="Times New Roman"/>
          <w:b/>
          <w:color w:val="000000" w:themeColor="text1"/>
          <w:sz w:val="24"/>
          <w:szCs w:val="24"/>
        </w:rPr>
        <w:t>portalda</w:t>
      </w:r>
      <w:proofErr w:type="spellEnd"/>
      <w:r w:rsidRPr="00597C55">
        <w:rPr>
          <w:rFonts w:ascii="Times New Roman" w:hAnsi="Times New Roman" w:cs="Times New Roman"/>
          <w:b/>
          <w:color w:val="000000" w:themeColor="text1"/>
          <w:sz w:val="24"/>
          <w:szCs w:val="24"/>
        </w:rPr>
        <w:t xml:space="preserve"> kayıtlı e-posta adresinize</w:t>
      </w:r>
      <w:r w:rsidRPr="00597C55">
        <w:rPr>
          <w:rFonts w:ascii="Times New Roman" w:hAnsi="Times New Roman" w:cs="Times New Roman"/>
          <w:color w:val="000000" w:themeColor="text1"/>
          <w:sz w:val="24"/>
          <w:szCs w:val="24"/>
        </w:rPr>
        <w:t>, sistemde gerçekleşen değişiklikler, tarafınızca gerçekleştirilmesi gereken işlemler vb. hakkında bilgilendirme mesajları gönderilebilir. Bu mesajların içerikleri önemli olabileceği için</w:t>
      </w:r>
      <w:r w:rsidRPr="00597C55">
        <w:rPr>
          <w:rFonts w:ascii="Times New Roman" w:hAnsi="Times New Roman" w:cs="Times New Roman"/>
          <w:b/>
          <w:color w:val="000000" w:themeColor="text1"/>
          <w:sz w:val="24"/>
          <w:szCs w:val="24"/>
        </w:rPr>
        <w:t xml:space="preserve">, </w:t>
      </w:r>
      <w:proofErr w:type="spellStart"/>
      <w:r w:rsidRPr="00597C55">
        <w:rPr>
          <w:rFonts w:ascii="Times New Roman" w:hAnsi="Times New Roman" w:cs="Times New Roman"/>
          <w:b/>
          <w:color w:val="000000" w:themeColor="text1"/>
          <w:sz w:val="24"/>
          <w:szCs w:val="24"/>
        </w:rPr>
        <w:t>portalda</w:t>
      </w:r>
      <w:proofErr w:type="spellEnd"/>
      <w:r w:rsidRPr="00597C55">
        <w:rPr>
          <w:rFonts w:ascii="Times New Roman" w:hAnsi="Times New Roman" w:cs="Times New Roman"/>
          <w:b/>
          <w:color w:val="000000" w:themeColor="text1"/>
          <w:sz w:val="24"/>
          <w:szCs w:val="24"/>
        </w:rPr>
        <w:t xml:space="preserve"> kayıtlı e-posta adresinizi sıklıkla kontrol etmenizin önem </w:t>
      </w:r>
      <w:r w:rsidRPr="00597C55">
        <w:rPr>
          <w:rFonts w:ascii="Times New Roman" w:hAnsi="Times New Roman" w:cs="Times New Roman"/>
          <w:b/>
          <w:color w:val="000000" w:themeColor="text1"/>
          <w:sz w:val="24"/>
          <w:szCs w:val="24"/>
        </w:rPr>
        <w:lastRenderedPageBreak/>
        <w:t>taşıdığını vurgularız.</w:t>
      </w:r>
    </w:p>
    <w:p w14:paraId="22979BFF" w14:textId="77777777" w:rsidR="00AF6152" w:rsidRPr="00597C55" w:rsidRDefault="00AF6152" w:rsidP="00AF6152">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 xml:space="preserve">Online başvuru süreci başlamadan önce, </w:t>
      </w:r>
      <w:r w:rsidRPr="00597C55">
        <w:rPr>
          <w:rFonts w:ascii="Times New Roman" w:hAnsi="Times New Roman" w:cs="Times New Roman"/>
          <w:i/>
          <w:color w:val="000000" w:themeColor="text1"/>
          <w:sz w:val="24"/>
          <w:szCs w:val="24"/>
        </w:rPr>
        <w:t>turnaportal.ua.gov.tr</w:t>
      </w:r>
      <w:r w:rsidRPr="00597C55">
        <w:rPr>
          <w:rFonts w:ascii="Times New Roman" w:hAnsi="Times New Roman" w:cs="Times New Roman"/>
          <w:color w:val="000000" w:themeColor="text1"/>
          <w:sz w:val="24"/>
          <w:szCs w:val="24"/>
        </w:rPr>
        <w:t xml:space="preserve"> adresinde </w:t>
      </w:r>
      <w:r w:rsidRPr="00597C55">
        <w:rPr>
          <w:rFonts w:ascii="Times New Roman" w:hAnsi="Times New Roman" w:cs="Times New Roman"/>
          <w:b/>
          <w:color w:val="000000" w:themeColor="text1"/>
          <w:sz w:val="24"/>
          <w:szCs w:val="24"/>
        </w:rPr>
        <w:t>“</w:t>
      </w:r>
      <w:r w:rsidRPr="00597C55">
        <w:rPr>
          <w:rFonts w:ascii="Times New Roman" w:hAnsi="Times New Roman" w:cs="Times New Roman"/>
          <w:b/>
          <w:i/>
          <w:color w:val="000000" w:themeColor="text1"/>
          <w:sz w:val="24"/>
          <w:szCs w:val="24"/>
        </w:rPr>
        <w:t>Profil</w:t>
      </w:r>
      <w:r w:rsidRPr="00597C55">
        <w:rPr>
          <w:rFonts w:ascii="Times New Roman" w:hAnsi="Times New Roman" w:cs="Times New Roman"/>
          <w:b/>
          <w:color w:val="000000" w:themeColor="text1"/>
          <w:sz w:val="24"/>
          <w:szCs w:val="24"/>
        </w:rPr>
        <w:t>”</w:t>
      </w:r>
      <w:r w:rsidRPr="00597C55">
        <w:rPr>
          <w:rFonts w:ascii="Times New Roman" w:hAnsi="Times New Roman" w:cs="Times New Roman"/>
          <w:color w:val="000000" w:themeColor="text1"/>
          <w:sz w:val="24"/>
          <w:szCs w:val="24"/>
        </w:rPr>
        <w:t xml:space="preserve"> başlığı altındaki </w:t>
      </w:r>
      <w:r w:rsidRPr="00597C55">
        <w:rPr>
          <w:rFonts w:ascii="Times New Roman" w:hAnsi="Times New Roman" w:cs="Times New Roman"/>
          <w:b/>
          <w:color w:val="000000" w:themeColor="text1"/>
          <w:sz w:val="24"/>
          <w:szCs w:val="24"/>
        </w:rPr>
        <w:t xml:space="preserve">“Kişisel </w:t>
      </w:r>
      <w:proofErr w:type="spellStart"/>
      <w:proofErr w:type="gramStart"/>
      <w:r w:rsidRPr="00597C55">
        <w:rPr>
          <w:rFonts w:ascii="Times New Roman" w:hAnsi="Times New Roman" w:cs="Times New Roman"/>
          <w:b/>
          <w:color w:val="000000" w:themeColor="text1"/>
          <w:sz w:val="24"/>
          <w:szCs w:val="24"/>
        </w:rPr>
        <w:t>Bilgiler”inizi</w:t>
      </w:r>
      <w:proofErr w:type="spellEnd"/>
      <w:proofErr w:type="gramEnd"/>
      <w:r w:rsidRPr="00597C55">
        <w:rPr>
          <w:rFonts w:ascii="Times New Roman" w:hAnsi="Times New Roman" w:cs="Times New Roman"/>
          <w:b/>
          <w:color w:val="000000" w:themeColor="text1"/>
          <w:sz w:val="24"/>
          <w:szCs w:val="24"/>
        </w:rPr>
        <w:t>, e-posta adresinizi ve telefon numaranızı güncelleyiniz</w:t>
      </w:r>
      <w:r w:rsidRPr="00597C55">
        <w:rPr>
          <w:rFonts w:ascii="Times New Roman" w:hAnsi="Times New Roman" w:cs="Times New Roman"/>
          <w:color w:val="000000" w:themeColor="text1"/>
          <w:sz w:val="24"/>
          <w:szCs w:val="24"/>
        </w:rPr>
        <w:t xml:space="preserve"> ve </w:t>
      </w:r>
      <w:r w:rsidRPr="00597C55">
        <w:rPr>
          <w:rFonts w:ascii="Times New Roman" w:hAnsi="Times New Roman" w:cs="Times New Roman"/>
          <w:b/>
          <w:color w:val="000000" w:themeColor="text1"/>
          <w:sz w:val="24"/>
          <w:szCs w:val="24"/>
        </w:rPr>
        <w:t>“Eğitim Bilgileri”</w:t>
      </w:r>
      <w:r w:rsidRPr="00597C55">
        <w:rPr>
          <w:rFonts w:ascii="Times New Roman" w:hAnsi="Times New Roman" w:cs="Times New Roman"/>
          <w:color w:val="000000" w:themeColor="text1"/>
          <w:sz w:val="24"/>
          <w:szCs w:val="24"/>
        </w:rPr>
        <w:t xml:space="preserve"> başlığı altında yer alan not ortalamanızın ve öğrencilik durumunuzun güncel/doğru olduğunda emin olunuz. E-devlet üstünden çekilen not ortalamanız ile </w:t>
      </w:r>
      <w:proofErr w:type="spellStart"/>
      <w:r w:rsidRPr="00597C55">
        <w:rPr>
          <w:rFonts w:ascii="Times New Roman" w:hAnsi="Times New Roman" w:cs="Times New Roman"/>
          <w:color w:val="000000" w:themeColor="text1"/>
          <w:sz w:val="24"/>
          <w:szCs w:val="24"/>
        </w:rPr>
        <w:t>DEBİS’teki</w:t>
      </w:r>
      <w:proofErr w:type="spellEnd"/>
      <w:r w:rsidRPr="00597C55">
        <w:rPr>
          <w:rFonts w:ascii="Times New Roman" w:hAnsi="Times New Roman" w:cs="Times New Roman"/>
          <w:color w:val="000000" w:themeColor="text1"/>
          <w:sz w:val="24"/>
          <w:szCs w:val="24"/>
        </w:rPr>
        <w:t xml:space="preserve"> not ortalamanız uyumlu değil ise </w:t>
      </w:r>
      <w:r w:rsidRPr="00597C55">
        <w:rPr>
          <w:rFonts w:ascii="Times New Roman" w:hAnsi="Times New Roman" w:cs="Times New Roman"/>
          <w:b/>
          <w:color w:val="000000" w:themeColor="text1"/>
          <w:sz w:val="24"/>
          <w:szCs w:val="24"/>
        </w:rPr>
        <w:t>akademik biriminizin öğrenci işler</w:t>
      </w:r>
      <w:r w:rsidRPr="00597C55">
        <w:rPr>
          <w:rFonts w:ascii="Times New Roman" w:hAnsi="Times New Roman" w:cs="Times New Roman"/>
          <w:color w:val="000000" w:themeColor="text1"/>
          <w:sz w:val="24"/>
          <w:szCs w:val="24"/>
        </w:rPr>
        <w:t xml:space="preserve">i ile iletişime geçiniz. </w:t>
      </w:r>
      <w:r w:rsidRPr="00597C55">
        <w:rPr>
          <w:rFonts w:ascii="Times New Roman" w:hAnsi="Times New Roman" w:cs="Times New Roman"/>
          <w:bCs/>
          <w:color w:val="000000" w:themeColor="text1"/>
          <w:sz w:val="24"/>
          <w:szCs w:val="24"/>
          <w:shd w:val="clear" w:color="auto" w:fill="FFFFFF"/>
        </w:rPr>
        <w:t xml:space="preserve">Öğrencilerin </w:t>
      </w:r>
      <w:proofErr w:type="spellStart"/>
      <w:r w:rsidRPr="00597C55">
        <w:rPr>
          <w:rFonts w:ascii="Times New Roman" w:hAnsi="Times New Roman" w:cs="Times New Roman"/>
          <w:bCs/>
          <w:color w:val="000000" w:themeColor="text1"/>
          <w:sz w:val="24"/>
          <w:szCs w:val="24"/>
          <w:shd w:val="clear" w:color="auto" w:fill="FFFFFF"/>
        </w:rPr>
        <w:t>Erasmus</w:t>
      </w:r>
      <w:proofErr w:type="spellEnd"/>
      <w:r w:rsidRPr="00597C55">
        <w:rPr>
          <w:rFonts w:ascii="Times New Roman" w:hAnsi="Times New Roman" w:cs="Times New Roman"/>
          <w:bCs/>
          <w:color w:val="000000" w:themeColor="text1"/>
          <w:sz w:val="24"/>
          <w:szCs w:val="24"/>
          <w:shd w:val="clear" w:color="auto" w:fill="FFFFFF"/>
        </w:rPr>
        <w:t xml:space="preserve">+ başvurularında kullanılacak </w:t>
      </w:r>
      <w:proofErr w:type="spellStart"/>
      <w:r w:rsidRPr="00597C55">
        <w:rPr>
          <w:rFonts w:ascii="Times New Roman" w:hAnsi="Times New Roman" w:cs="Times New Roman"/>
          <w:bCs/>
          <w:color w:val="000000" w:themeColor="text1"/>
          <w:sz w:val="24"/>
          <w:szCs w:val="24"/>
          <w:shd w:val="clear" w:color="auto" w:fill="FFFFFF"/>
        </w:rPr>
        <w:t>Erasmus</w:t>
      </w:r>
      <w:proofErr w:type="spellEnd"/>
      <w:r w:rsidRPr="00597C55">
        <w:rPr>
          <w:rFonts w:ascii="Times New Roman" w:hAnsi="Times New Roman" w:cs="Times New Roman"/>
          <w:bCs/>
          <w:color w:val="000000" w:themeColor="text1"/>
          <w:sz w:val="24"/>
          <w:szCs w:val="24"/>
          <w:shd w:val="clear" w:color="auto" w:fill="FFFFFF"/>
        </w:rPr>
        <w:t xml:space="preserve">+ puanının hesaplanmasında, e-devlet hesabı ile erişilebilen online başvuru </w:t>
      </w:r>
      <w:proofErr w:type="spellStart"/>
      <w:r w:rsidRPr="00597C55">
        <w:rPr>
          <w:rFonts w:ascii="Times New Roman" w:hAnsi="Times New Roman" w:cs="Times New Roman"/>
          <w:bCs/>
          <w:color w:val="000000" w:themeColor="text1"/>
          <w:sz w:val="24"/>
          <w:szCs w:val="24"/>
          <w:shd w:val="clear" w:color="auto" w:fill="FFFFFF"/>
        </w:rPr>
        <w:t>portalında</w:t>
      </w:r>
      <w:proofErr w:type="spellEnd"/>
      <w:r w:rsidRPr="00597C55">
        <w:rPr>
          <w:rFonts w:ascii="Times New Roman" w:hAnsi="Times New Roman" w:cs="Times New Roman"/>
          <w:bCs/>
          <w:color w:val="000000" w:themeColor="text1"/>
          <w:sz w:val="24"/>
          <w:szCs w:val="24"/>
          <w:shd w:val="clear" w:color="auto" w:fill="FFFFFF"/>
        </w:rPr>
        <w:t xml:space="preserve"> yer alan genel not ortalaması kullanılacaktır. İlgili bilgilerin güncelliğinden ve doğruluğundan bizzat adaylar sorumludur. </w:t>
      </w:r>
      <w:r w:rsidRPr="00597C55">
        <w:rPr>
          <w:rFonts w:ascii="Times New Roman" w:hAnsi="Times New Roman" w:cs="Times New Roman"/>
          <w:b/>
          <w:bCs/>
          <w:color w:val="000000" w:themeColor="text1"/>
          <w:sz w:val="24"/>
          <w:szCs w:val="24"/>
          <w:shd w:val="clear" w:color="auto" w:fill="FFFFFF"/>
        </w:rPr>
        <w:t>E-devlet hesabınız üzerinden transkriptinizi kontrol etmeniz</w:t>
      </w:r>
      <w:r w:rsidRPr="00597C55">
        <w:rPr>
          <w:rFonts w:ascii="Times New Roman" w:hAnsi="Times New Roman" w:cs="Times New Roman"/>
          <w:bCs/>
          <w:color w:val="000000" w:themeColor="text1"/>
          <w:sz w:val="24"/>
          <w:szCs w:val="24"/>
          <w:shd w:val="clear" w:color="auto" w:fill="FFFFFF"/>
        </w:rPr>
        <w:t xml:space="preserve"> önem taşımaktadır.</w:t>
      </w:r>
    </w:p>
    <w:p w14:paraId="2D483C56" w14:textId="77777777" w:rsidR="00AF6152" w:rsidRPr="00597C55" w:rsidRDefault="00AF6152" w:rsidP="00AF6152">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r w:rsidRPr="00597C55">
        <w:rPr>
          <w:rFonts w:ascii="Times New Roman" w:hAnsi="Times New Roman" w:cs="Times New Roman"/>
          <w:color w:val="000000" w:themeColor="text1"/>
          <w:sz w:val="24"/>
          <w:szCs w:val="24"/>
        </w:rPr>
        <w:t>Online başvuru aşamasında henüz transkripti oluşmamış öğrencilerin, mezun oldukları bir önceki kademedeki (E-</w:t>
      </w:r>
      <w:proofErr w:type="spellStart"/>
      <w:r w:rsidRPr="00597C55">
        <w:rPr>
          <w:rFonts w:ascii="Times New Roman" w:hAnsi="Times New Roman" w:cs="Times New Roman"/>
          <w:color w:val="000000" w:themeColor="text1"/>
          <w:sz w:val="24"/>
          <w:szCs w:val="24"/>
        </w:rPr>
        <w:t>devlet’e</w:t>
      </w:r>
      <w:proofErr w:type="spellEnd"/>
      <w:r w:rsidRPr="00597C55">
        <w:rPr>
          <w:rFonts w:ascii="Times New Roman" w:hAnsi="Times New Roman" w:cs="Times New Roman"/>
          <w:color w:val="000000" w:themeColor="text1"/>
          <w:sz w:val="24"/>
          <w:szCs w:val="24"/>
        </w:rPr>
        <w:t xml:space="preserve"> yansımış) not ortalamaları ile başvurması mümkündür.</w:t>
      </w:r>
    </w:p>
    <w:p w14:paraId="473F79A5" w14:textId="77777777" w:rsidR="00AF6152" w:rsidRPr="00597C55" w:rsidRDefault="00AF6152" w:rsidP="00AF6152">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u w:val="single"/>
        </w:rPr>
      </w:pP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Öğrenim Hareketliliği</w:t>
      </w:r>
      <w:r w:rsidRPr="00597C55">
        <w:rPr>
          <w:rFonts w:ascii="Times New Roman" w:hAnsi="Times New Roman" w:cs="Times New Roman"/>
          <w:color w:val="000000" w:themeColor="text1"/>
          <w:sz w:val="24"/>
          <w:szCs w:val="24"/>
        </w:rPr>
        <w:t xml:space="preserve"> </w:t>
      </w:r>
      <w:r w:rsidRPr="00597C55">
        <w:rPr>
          <w:rFonts w:ascii="Times New Roman" w:hAnsi="Times New Roman" w:cs="Times New Roman"/>
          <w:b/>
          <w:color w:val="000000" w:themeColor="text1"/>
          <w:sz w:val="24"/>
          <w:szCs w:val="24"/>
        </w:rPr>
        <w:t>için</w:t>
      </w:r>
      <w:r w:rsidRPr="00597C55">
        <w:rPr>
          <w:rFonts w:ascii="Times New Roman" w:hAnsi="Times New Roman" w:cs="Times New Roman"/>
          <w:color w:val="000000" w:themeColor="text1"/>
          <w:sz w:val="24"/>
          <w:szCs w:val="24"/>
        </w:rPr>
        <w:t xml:space="preserve"> başvuruda bulunmak isteyen öğrencilerimiz</w:t>
      </w:r>
      <w:r>
        <w:rPr>
          <w:rFonts w:ascii="Times New Roman" w:hAnsi="Times New Roman" w:cs="Times New Roman"/>
          <w:color w:val="000000" w:themeColor="text1"/>
          <w:sz w:val="24"/>
          <w:szCs w:val="24"/>
        </w:rPr>
        <w:t xml:space="preserve"> 7 Ağustos-27</w:t>
      </w:r>
      <w:r w:rsidRPr="00597C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Ağustos </w:t>
      </w:r>
      <w:r w:rsidRPr="00597C55">
        <w:rPr>
          <w:rFonts w:ascii="Times New Roman" w:hAnsi="Times New Roman" w:cs="Times New Roman"/>
          <w:color w:val="000000" w:themeColor="text1"/>
          <w:sz w:val="24"/>
          <w:szCs w:val="24"/>
        </w:rPr>
        <w:t xml:space="preserve">tarihleri arasında online başvuru </w:t>
      </w:r>
      <w:proofErr w:type="spellStart"/>
      <w:r w:rsidRPr="00597C55">
        <w:rPr>
          <w:rFonts w:ascii="Times New Roman" w:hAnsi="Times New Roman" w:cs="Times New Roman"/>
          <w:color w:val="000000" w:themeColor="text1"/>
          <w:sz w:val="24"/>
          <w:szCs w:val="24"/>
        </w:rPr>
        <w:t>portalı</w:t>
      </w:r>
      <w:proofErr w:type="spellEnd"/>
      <w:r w:rsidRPr="00597C55">
        <w:rPr>
          <w:rFonts w:ascii="Times New Roman" w:hAnsi="Times New Roman" w:cs="Times New Roman"/>
          <w:color w:val="000000" w:themeColor="text1"/>
          <w:sz w:val="24"/>
          <w:szCs w:val="24"/>
        </w:rPr>
        <w:t xml:space="preserve"> üzerinden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başvurularını gerçekleştireceklerdir ve başvuru sırasında kayıtlı öğrencisi oldukları bölüm/programı içeren anlaşmalı (partner) üniversiteler için tercihlerini, tercih sırasına </w:t>
      </w:r>
      <w:r w:rsidRPr="00597C55">
        <w:rPr>
          <w:rFonts w:ascii="Times New Roman" w:hAnsi="Times New Roman" w:cs="Times New Roman"/>
          <w:b/>
          <w:color w:val="000000" w:themeColor="text1"/>
          <w:sz w:val="24"/>
          <w:szCs w:val="24"/>
        </w:rPr>
        <w:t>göre en az 1 tercih, en fazla 10 tercih</w:t>
      </w:r>
      <w:r w:rsidRPr="00597C55">
        <w:rPr>
          <w:rFonts w:ascii="Times New Roman" w:hAnsi="Times New Roman" w:cs="Times New Roman"/>
          <w:color w:val="000000" w:themeColor="text1"/>
          <w:sz w:val="24"/>
          <w:szCs w:val="24"/>
        </w:rPr>
        <w:t xml:space="preserve"> yapabilecek şekilde ilgili online başvuru ekranına yansıtacaklardır.</w:t>
      </w:r>
    </w:p>
    <w:p w14:paraId="692A96F1" w14:textId="77777777" w:rsidR="00AF6152" w:rsidRPr="00597C55" w:rsidRDefault="00AF6152" w:rsidP="00AF6152">
      <w:pPr>
        <w:pStyle w:val="ListeParagraf"/>
        <w:widowControl w:val="0"/>
        <w:numPr>
          <w:ilvl w:val="0"/>
          <w:numId w:val="3"/>
        </w:numPr>
        <w:spacing w:after="0" w:line="240" w:lineRule="auto"/>
        <w:ind w:right="11"/>
        <w:jc w:val="both"/>
        <w:rPr>
          <w:rFonts w:ascii="Times New Roman" w:hAnsi="Times New Roman" w:cs="Times New Roman"/>
          <w:b/>
          <w:color w:val="000000" w:themeColor="text1"/>
          <w:sz w:val="24"/>
          <w:szCs w:val="24"/>
          <w:u w:val="single"/>
        </w:rPr>
      </w:pPr>
      <w:r w:rsidRPr="00597C55">
        <w:rPr>
          <w:rFonts w:ascii="Times New Roman" w:hAnsi="Times New Roman" w:cs="Times New Roman"/>
          <w:color w:val="000000" w:themeColor="text1"/>
          <w:sz w:val="24"/>
          <w:szCs w:val="24"/>
        </w:rPr>
        <w:t xml:space="preserve">Anlaşmalı üniversitenin </w:t>
      </w:r>
      <w:r w:rsidRPr="00597C55">
        <w:rPr>
          <w:rFonts w:ascii="Times New Roman" w:hAnsi="Times New Roman" w:cs="Times New Roman"/>
          <w:b/>
          <w:color w:val="000000" w:themeColor="text1"/>
          <w:sz w:val="24"/>
          <w:szCs w:val="24"/>
        </w:rPr>
        <w:t>dil koşulu</w:t>
      </w:r>
      <w:r w:rsidRPr="00597C55">
        <w:rPr>
          <w:rFonts w:ascii="Times New Roman" w:hAnsi="Times New Roman" w:cs="Times New Roman"/>
          <w:color w:val="000000" w:themeColor="text1"/>
          <w:sz w:val="24"/>
          <w:szCs w:val="24"/>
        </w:rPr>
        <w:t xml:space="preserve"> bağlayıcıdır, örnek vermek gerekirse, Almanca bilmeyen bir öğrenci, anlaşma uyarınca Almanca dilinde belli düzeyde dil yeterliliğini şart koşan bir üniversiteyi online başvuru sürecinde tercih etse bile, yeterli Almanca puanına sahip olmadığı </w:t>
      </w:r>
      <w:proofErr w:type="spellStart"/>
      <w:proofErr w:type="gramStart"/>
      <w:r w:rsidRPr="00597C55">
        <w:rPr>
          <w:rFonts w:ascii="Times New Roman" w:hAnsi="Times New Roman" w:cs="Times New Roman"/>
          <w:color w:val="000000" w:themeColor="text1"/>
          <w:sz w:val="24"/>
          <w:szCs w:val="24"/>
        </w:rPr>
        <w:t>takdirde,tercih</w:t>
      </w:r>
      <w:proofErr w:type="spellEnd"/>
      <w:proofErr w:type="gramEnd"/>
      <w:r w:rsidRPr="00597C55">
        <w:rPr>
          <w:rFonts w:ascii="Times New Roman" w:hAnsi="Times New Roman" w:cs="Times New Roman"/>
          <w:color w:val="000000" w:themeColor="text1"/>
          <w:sz w:val="24"/>
          <w:szCs w:val="24"/>
        </w:rPr>
        <w:t xml:space="preserve"> ettiği söz konusu anlaşmalı üniversiteye yerleştirilemeyecektir. </w:t>
      </w:r>
      <w:r w:rsidRPr="00597C55">
        <w:rPr>
          <w:rFonts w:ascii="Times New Roman" w:hAnsi="Times New Roman" w:cs="Times New Roman"/>
          <w:b/>
          <w:color w:val="000000" w:themeColor="text1"/>
          <w:sz w:val="24"/>
          <w:szCs w:val="24"/>
        </w:rPr>
        <w:t xml:space="preserve">Bölümlerini/programlarını içeren </w:t>
      </w: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anlaşması bulunmayan</w:t>
      </w:r>
      <w:r w:rsidRPr="00597C55">
        <w:rPr>
          <w:rFonts w:ascii="Times New Roman" w:hAnsi="Times New Roman" w:cs="Times New Roman"/>
          <w:color w:val="000000" w:themeColor="text1"/>
          <w:sz w:val="24"/>
          <w:szCs w:val="24"/>
        </w:rPr>
        <w:t xml:space="preserve">, yani tercih edebilecekleri anlaşmalı üniversite bulunmayan öğrencilerin online başvuru sisteminde </w:t>
      </w:r>
      <w:r w:rsidRPr="00597C55">
        <w:rPr>
          <w:rFonts w:ascii="Times New Roman" w:hAnsi="Times New Roman" w:cs="Times New Roman"/>
          <w:b/>
          <w:color w:val="000000" w:themeColor="text1"/>
          <w:sz w:val="24"/>
          <w:szCs w:val="24"/>
        </w:rPr>
        <w:t>başvurularını tamamlayabilmeleri mümkün olmayacaktır</w:t>
      </w:r>
      <w:r w:rsidRPr="00597C55">
        <w:rPr>
          <w:rFonts w:ascii="Times New Roman" w:hAnsi="Times New Roman" w:cs="Times New Roman"/>
          <w:color w:val="000000" w:themeColor="text1"/>
          <w:sz w:val="24"/>
          <w:szCs w:val="24"/>
        </w:rPr>
        <w:t>.</w:t>
      </w:r>
    </w:p>
    <w:p w14:paraId="21ED79E3" w14:textId="77777777" w:rsidR="00AF6152" w:rsidRDefault="00AF6152" w:rsidP="00AF6152">
      <w:pPr>
        <w:pStyle w:val="ListeParagraf"/>
        <w:widowControl w:val="0"/>
        <w:numPr>
          <w:ilvl w:val="0"/>
          <w:numId w:val="3"/>
        </w:numPr>
        <w:spacing w:after="0" w:line="240" w:lineRule="auto"/>
        <w:ind w:right="11"/>
        <w:jc w:val="both"/>
        <w:rPr>
          <w:rFonts w:ascii="Times New Roman" w:hAnsi="Times New Roman" w:cs="Times New Roman"/>
          <w:color w:val="000000" w:themeColor="text1"/>
          <w:sz w:val="24"/>
          <w:szCs w:val="24"/>
        </w:rPr>
      </w:pPr>
      <w:proofErr w:type="spellStart"/>
      <w:r w:rsidRPr="00597C55">
        <w:rPr>
          <w:rFonts w:ascii="Times New Roman" w:hAnsi="Times New Roman" w:cs="Times New Roman"/>
          <w:b/>
          <w:color w:val="000000" w:themeColor="text1"/>
          <w:sz w:val="24"/>
          <w:szCs w:val="24"/>
        </w:rPr>
        <w:t>Erasmus</w:t>
      </w:r>
      <w:proofErr w:type="spellEnd"/>
      <w:r w:rsidRPr="00597C55">
        <w:rPr>
          <w:rFonts w:ascii="Times New Roman" w:hAnsi="Times New Roman" w:cs="Times New Roman"/>
          <w:b/>
          <w:color w:val="000000" w:themeColor="text1"/>
          <w:sz w:val="24"/>
          <w:szCs w:val="24"/>
        </w:rPr>
        <w:t>+ Öğrenim Hareketliliği</w:t>
      </w:r>
      <w:r w:rsidRPr="00597C55">
        <w:rPr>
          <w:rFonts w:ascii="Times New Roman" w:hAnsi="Times New Roman" w:cs="Times New Roman"/>
          <w:color w:val="000000" w:themeColor="text1"/>
          <w:sz w:val="24"/>
          <w:szCs w:val="24"/>
        </w:rPr>
        <w:t xml:space="preserve"> için, anlaşmalı üniversitelerin belirledikleri </w:t>
      </w:r>
      <w:proofErr w:type="spellStart"/>
      <w:r w:rsidRPr="00597C55">
        <w:rPr>
          <w:rFonts w:ascii="Times New Roman" w:hAnsi="Times New Roman" w:cs="Times New Roman"/>
          <w:b/>
          <w:color w:val="000000" w:themeColor="text1"/>
          <w:sz w:val="24"/>
          <w:szCs w:val="24"/>
        </w:rPr>
        <w:t>nominasyon</w:t>
      </w:r>
      <w:proofErr w:type="spellEnd"/>
      <w:r w:rsidRPr="00597C55">
        <w:rPr>
          <w:rFonts w:ascii="Times New Roman" w:hAnsi="Times New Roman" w:cs="Times New Roman"/>
          <w:color w:val="000000" w:themeColor="text1"/>
          <w:sz w:val="24"/>
          <w:szCs w:val="24"/>
        </w:rPr>
        <w:t xml:space="preserve"> son tarihleri (öğrencilerimizin ilgili sömestr için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değişim öğrencisi olarak karşı kuruma DEÜ’deki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xml:space="preserve">+ bölüm koordinatörünce aday gösterilmesi için son tarih) ve diğer prosedürler çerçevesinde, </w:t>
      </w:r>
      <w:proofErr w:type="spellStart"/>
      <w:r w:rsidRPr="00597C55">
        <w:rPr>
          <w:rFonts w:ascii="Times New Roman" w:hAnsi="Times New Roman" w:cs="Times New Roman"/>
          <w:color w:val="000000" w:themeColor="text1"/>
          <w:sz w:val="24"/>
          <w:szCs w:val="24"/>
        </w:rPr>
        <w:t>Erasmus</w:t>
      </w:r>
      <w:proofErr w:type="spellEnd"/>
      <w:r w:rsidRPr="00597C55">
        <w:rPr>
          <w:rFonts w:ascii="Times New Roman" w:hAnsi="Times New Roman" w:cs="Times New Roman"/>
          <w:color w:val="000000" w:themeColor="text1"/>
          <w:sz w:val="24"/>
          <w:szCs w:val="24"/>
        </w:rPr>
        <w:t>+ değişim öğrencisi olarak anlaşmalı üniversitelerde öğrenim görülebilecek ilk dönemin, hangi dönem olacağı ortaya çıkacaktır.</w:t>
      </w:r>
    </w:p>
    <w:p w14:paraId="2E69C73E" w14:textId="77777777" w:rsidR="00AF6152" w:rsidRPr="00597C55" w:rsidRDefault="00AF6152" w:rsidP="00AF6152">
      <w:pPr>
        <w:spacing w:after="0" w:line="240" w:lineRule="auto"/>
        <w:ind w:right="11"/>
        <w:rPr>
          <w:i w:val="0"/>
          <w:color w:val="000000" w:themeColor="text1"/>
          <w:szCs w:val="24"/>
        </w:rPr>
      </w:pPr>
    </w:p>
    <w:p w14:paraId="2B0D5DD5" w14:textId="77777777" w:rsidR="00AF6152" w:rsidRPr="00597C55" w:rsidRDefault="00AF6152" w:rsidP="00AF6152">
      <w:pPr>
        <w:pBdr>
          <w:top w:val="single" w:sz="4" w:space="1" w:color="auto"/>
          <w:left w:val="single" w:sz="4" w:space="4" w:color="auto"/>
          <w:bottom w:val="single" w:sz="4" w:space="1" w:color="auto"/>
          <w:right w:val="single" w:sz="4" w:space="4" w:color="auto"/>
        </w:pBdr>
        <w:spacing w:after="0" w:line="240" w:lineRule="auto"/>
        <w:ind w:right="11"/>
        <w:jc w:val="center"/>
        <w:rPr>
          <w:b/>
          <w:i w:val="0"/>
          <w:color w:val="000000" w:themeColor="text1"/>
          <w:szCs w:val="24"/>
        </w:rPr>
      </w:pPr>
      <w:r w:rsidRPr="00597C55">
        <w:rPr>
          <w:b/>
          <w:i w:val="0"/>
          <w:color w:val="000000" w:themeColor="text1"/>
          <w:szCs w:val="24"/>
        </w:rPr>
        <w:t>BAŞVURULARIN DEĞERLENDİRİLMESİ: ERASMUS PUANININ HESAPLANMASI</w:t>
      </w:r>
    </w:p>
    <w:p w14:paraId="3AD572B8" w14:textId="77777777" w:rsidR="00AF6152" w:rsidRPr="00597C55" w:rsidRDefault="00AF6152" w:rsidP="00AF6152">
      <w:pPr>
        <w:spacing w:after="0" w:line="240" w:lineRule="auto"/>
        <w:ind w:right="11"/>
        <w:rPr>
          <w:b/>
          <w:i w:val="0"/>
          <w:color w:val="000000" w:themeColor="text1"/>
          <w:szCs w:val="24"/>
        </w:rPr>
      </w:pPr>
      <w:r w:rsidRPr="00597C55">
        <w:rPr>
          <w:b/>
          <w:i w:val="0"/>
          <w:color w:val="000000" w:themeColor="text1"/>
          <w:szCs w:val="24"/>
        </w:rPr>
        <w:t xml:space="preserve">Değerlendirme Ölçütü: </w:t>
      </w:r>
      <w:proofErr w:type="spellStart"/>
      <w:r w:rsidRPr="00597C55">
        <w:rPr>
          <w:b/>
          <w:i w:val="0"/>
          <w:color w:val="000000" w:themeColor="text1"/>
          <w:szCs w:val="24"/>
        </w:rPr>
        <w:t>Erasmus</w:t>
      </w:r>
      <w:proofErr w:type="spellEnd"/>
      <w:r w:rsidRPr="00597C55">
        <w:rPr>
          <w:b/>
          <w:i w:val="0"/>
          <w:color w:val="000000" w:themeColor="text1"/>
          <w:szCs w:val="24"/>
        </w:rPr>
        <w:t>+ Puanının Hesaplanması</w:t>
      </w:r>
    </w:p>
    <w:p w14:paraId="299EDB7B" w14:textId="77777777" w:rsidR="00AF6152" w:rsidRPr="00597C55" w:rsidRDefault="00AF6152" w:rsidP="00AF6152">
      <w:pPr>
        <w:spacing w:after="0" w:line="240" w:lineRule="auto"/>
        <w:ind w:right="11"/>
        <w:rPr>
          <w:b/>
          <w:i w:val="0"/>
          <w:color w:val="000000" w:themeColor="text1"/>
          <w:szCs w:val="24"/>
        </w:rPr>
      </w:pPr>
    </w:p>
    <w:p w14:paraId="4E56C0F8" w14:textId="77777777" w:rsidR="00AF6152" w:rsidRPr="00597C55" w:rsidRDefault="00AF6152" w:rsidP="00AF6152">
      <w:pPr>
        <w:spacing w:after="0" w:line="240" w:lineRule="auto"/>
        <w:ind w:right="11"/>
        <w:rPr>
          <w:i w:val="0"/>
          <w:color w:val="000000" w:themeColor="text1"/>
          <w:szCs w:val="24"/>
        </w:rPr>
      </w:pPr>
      <w:r w:rsidRPr="00597C55">
        <w:rPr>
          <w:i w:val="0"/>
          <w:color w:val="000000" w:themeColor="text1"/>
          <w:szCs w:val="24"/>
        </w:rPr>
        <w:t xml:space="preserve">Yerleştirme işlemi ve </w:t>
      </w:r>
      <w:proofErr w:type="spellStart"/>
      <w:r w:rsidRPr="00597C55">
        <w:rPr>
          <w:i w:val="0"/>
          <w:color w:val="000000" w:themeColor="text1"/>
          <w:szCs w:val="24"/>
        </w:rPr>
        <w:t>Erasmus</w:t>
      </w:r>
      <w:proofErr w:type="spellEnd"/>
      <w:r w:rsidRPr="00597C55">
        <w:rPr>
          <w:i w:val="0"/>
          <w:color w:val="000000" w:themeColor="text1"/>
          <w:szCs w:val="24"/>
        </w:rPr>
        <w:t xml:space="preserve">+ hibesine hak kazanıp kazanmama konusunda, adayların </w:t>
      </w:r>
      <w:proofErr w:type="spellStart"/>
      <w:r w:rsidRPr="00597C55">
        <w:rPr>
          <w:b/>
          <w:i w:val="0"/>
          <w:color w:val="000000" w:themeColor="text1"/>
          <w:szCs w:val="24"/>
        </w:rPr>
        <w:t>Erasmus</w:t>
      </w:r>
      <w:proofErr w:type="spellEnd"/>
      <w:r w:rsidRPr="00597C55">
        <w:rPr>
          <w:b/>
          <w:i w:val="0"/>
          <w:color w:val="000000" w:themeColor="text1"/>
          <w:szCs w:val="24"/>
        </w:rPr>
        <w:t>+ puanı</w:t>
      </w:r>
      <w:r w:rsidRPr="00597C55">
        <w:rPr>
          <w:i w:val="0"/>
          <w:color w:val="000000" w:themeColor="text1"/>
          <w:szCs w:val="24"/>
        </w:rPr>
        <w:t xml:space="preserve"> sıralamasındaki konumu etkili olacaktır. </w:t>
      </w:r>
    </w:p>
    <w:p w14:paraId="7135C847" w14:textId="77777777" w:rsidR="00AF6152" w:rsidRPr="00597C55" w:rsidRDefault="00AF6152" w:rsidP="00AF6152">
      <w:pPr>
        <w:spacing w:after="0" w:line="240" w:lineRule="auto"/>
        <w:ind w:right="11"/>
        <w:rPr>
          <w:i w:val="0"/>
          <w:color w:val="000000" w:themeColor="text1"/>
          <w:szCs w:val="24"/>
        </w:rPr>
      </w:pPr>
    </w:p>
    <w:p w14:paraId="375131FF" w14:textId="77777777" w:rsidR="00AF6152" w:rsidRPr="00597C55" w:rsidRDefault="00AF6152" w:rsidP="00AF6152">
      <w:pPr>
        <w:spacing w:after="0" w:line="240" w:lineRule="auto"/>
        <w:ind w:right="11"/>
        <w:rPr>
          <w:b/>
          <w:i w:val="0"/>
          <w:color w:val="000000" w:themeColor="text1"/>
          <w:szCs w:val="24"/>
        </w:rPr>
      </w:pPr>
      <w:r w:rsidRPr="00597C55">
        <w:rPr>
          <w:b/>
          <w:i w:val="0"/>
          <w:color w:val="000000" w:themeColor="text1"/>
          <w:szCs w:val="24"/>
        </w:rPr>
        <w:t xml:space="preserve">ERASMUS+ PUANI= (Kümülatif Not </w:t>
      </w:r>
      <w:r w:rsidRPr="009F1F13">
        <w:rPr>
          <w:b/>
          <w:i w:val="0"/>
          <w:color w:val="000000" w:themeColor="text1"/>
          <w:szCs w:val="24"/>
        </w:rPr>
        <w:t>Ortalaması x 0,5) + (Yabancı Dil Puanı x 0,5)</w:t>
      </w:r>
    </w:p>
    <w:p w14:paraId="40F7D42F" w14:textId="77777777" w:rsidR="00AF6152" w:rsidRPr="00597C55" w:rsidRDefault="00AF6152" w:rsidP="00AF6152">
      <w:pPr>
        <w:spacing w:after="0" w:line="240" w:lineRule="auto"/>
        <w:ind w:right="11"/>
        <w:jc w:val="center"/>
        <w:rPr>
          <w:b/>
          <w:i w:val="0"/>
          <w:color w:val="000000" w:themeColor="text1"/>
          <w:szCs w:val="24"/>
        </w:rPr>
      </w:pPr>
    </w:p>
    <w:p w14:paraId="7E93F306" w14:textId="77777777" w:rsidR="00AF6152" w:rsidRPr="00597C55" w:rsidRDefault="00AF6152" w:rsidP="00AF6152">
      <w:pPr>
        <w:spacing w:after="0" w:line="240" w:lineRule="auto"/>
        <w:ind w:right="11"/>
        <w:rPr>
          <w:i w:val="0"/>
          <w:color w:val="000000" w:themeColor="text1"/>
          <w:szCs w:val="24"/>
        </w:rPr>
      </w:pPr>
      <w:r w:rsidRPr="00597C55">
        <w:rPr>
          <w:b/>
          <w:i w:val="0"/>
          <w:color w:val="000000" w:themeColor="text1"/>
          <w:szCs w:val="24"/>
        </w:rPr>
        <w:t>Kümülatif Not Ortalaması:</w:t>
      </w:r>
      <w:r w:rsidRPr="00597C55">
        <w:rPr>
          <w:i w:val="0"/>
          <w:color w:val="000000" w:themeColor="text1"/>
          <w:szCs w:val="24"/>
        </w:rPr>
        <w:tab/>
      </w:r>
      <w:r>
        <w:rPr>
          <w:i w:val="0"/>
          <w:color w:val="000000" w:themeColor="text1"/>
          <w:szCs w:val="24"/>
        </w:rPr>
        <w:t xml:space="preserve">Ön Lisans / </w:t>
      </w:r>
      <w:r w:rsidRPr="00597C55">
        <w:rPr>
          <w:i w:val="0"/>
          <w:color w:val="000000" w:themeColor="text1"/>
          <w:szCs w:val="24"/>
        </w:rPr>
        <w:t>Lisans: en az</w:t>
      </w:r>
      <w:r w:rsidRPr="00597C55">
        <w:rPr>
          <w:b/>
          <w:i w:val="0"/>
          <w:color w:val="000000" w:themeColor="text1"/>
          <w:szCs w:val="24"/>
        </w:rPr>
        <w:t xml:space="preserve"> </w:t>
      </w:r>
      <w:r w:rsidRPr="00597C55">
        <w:rPr>
          <w:i w:val="0"/>
          <w:color w:val="000000" w:themeColor="text1"/>
          <w:szCs w:val="24"/>
        </w:rPr>
        <w:t xml:space="preserve">2.20/4.00 veya 58/100, </w:t>
      </w:r>
    </w:p>
    <w:p w14:paraId="0CDF3939" w14:textId="77777777" w:rsidR="00AF6152" w:rsidRPr="00597C55" w:rsidRDefault="00AF6152" w:rsidP="00AF6152">
      <w:pPr>
        <w:spacing w:after="0" w:line="240" w:lineRule="auto"/>
        <w:ind w:left="4338" w:right="11" w:firstLine="618"/>
        <w:rPr>
          <w:i w:val="0"/>
          <w:color w:val="000000" w:themeColor="text1"/>
          <w:szCs w:val="24"/>
        </w:rPr>
      </w:pPr>
      <w:r w:rsidRPr="00597C55">
        <w:rPr>
          <w:i w:val="0"/>
          <w:color w:val="000000" w:themeColor="text1"/>
          <w:szCs w:val="24"/>
        </w:rPr>
        <w:t>Yüksek Lisans/Doktora: en az 2.50/4.00 veya 65/100</w:t>
      </w:r>
    </w:p>
    <w:p w14:paraId="6AA305EA" w14:textId="77777777" w:rsidR="00AF6152" w:rsidRPr="00597C55" w:rsidRDefault="00AF6152" w:rsidP="00AF6152">
      <w:pPr>
        <w:spacing w:after="0" w:line="240" w:lineRule="auto"/>
        <w:ind w:right="11"/>
        <w:rPr>
          <w:i w:val="0"/>
          <w:color w:val="000000" w:themeColor="text1"/>
          <w:szCs w:val="24"/>
        </w:rPr>
      </w:pPr>
    </w:p>
    <w:p w14:paraId="0B26C36B" w14:textId="77777777" w:rsidR="00AF6152" w:rsidRPr="00597C55" w:rsidRDefault="00AF6152" w:rsidP="00AF6152">
      <w:pPr>
        <w:spacing w:after="0" w:line="360" w:lineRule="auto"/>
        <w:rPr>
          <w:b/>
          <w:i w:val="0"/>
          <w:szCs w:val="24"/>
        </w:rPr>
      </w:pPr>
    </w:p>
    <w:p w14:paraId="69239871" w14:textId="77777777" w:rsidR="00AF6152" w:rsidRPr="00597C55" w:rsidRDefault="00AF6152" w:rsidP="00AF6152">
      <w:pPr>
        <w:spacing w:after="0" w:line="360" w:lineRule="auto"/>
        <w:rPr>
          <w:i w:val="0"/>
          <w:color w:val="000000" w:themeColor="text1"/>
          <w:szCs w:val="24"/>
        </w:rPr>
      </w:pPr>
      <w:r w:rsidRPr="00597C55">
        <w:rPr>
          <w:b/>
          <w:i w:val="0"/>
          <w:color w:val="000000" w:themeColor="text1"/>
          <w:szCs w:val="24"/>
        </w:rPr>
        <w:t xml:space="preserve">Yabancı dil puanı: </w:t>
      </w:r>
      <w:r w:rsidRPr="00597C55">
        <w:rPr>
          <w:b/>
          <w:i w:val="0"/>
          <w:color w:val="000000" w:themeColor="text1"/>
          <w:szCs w:val="24"/>
        </w:rPr>
        <w:tab/>
      </w:r>
      <w:r w:rsidRPr="00597C55">
        <w:rPr>
          <w:b/>
          <w:i w:val="0"/>
          <w:color w:val="000000" w:themeColor="text1"/>
          <w:szCs w:val="24"/>
        </w:rPr>
        <w:tab/>
      </w:r>
      <w:r w:rsidRPr="00597C55">
        <w:rPr>
          <w:b/>
          <w:i w:val="0"/>
          <w:color w:val="000000" w:themeColor="text1"/>
          <w:szCs w:val="24"/>
        </w:rPr>
        <w:tab/>
      </w:r>
      <w:r w:rsidRPr="00597C55">
        <w:rPr>
          <w:i w:val="0"/>
          <w:color w:val="000000" w:themeColor="text1"/>
          <w:szCs w:val="24"/>
        </w:rPr>
        <w:t>En az B1 düzeyi (60/100) olmalıdır.</w:t>
      </w:r>
    </w:p>
    <w:p w14:paraId="159C0636" w14:textId="77777777" w:rsidR="00AF6152" w:rsidRPr="009F1F13" w:rsidRDefault="00AF6152" w:rsidP="00AF6152">
      <w:pPr>
        <w:numPr>
          <w:ilvl w:val="0"/>
          <w:numId w:val="3"/>
        </w:numPr>
        <w:spacing w:after="31" w:line="276" w:lineRule="auto"/>
        <w:ind w:right="0"/>
      </w:pPr>
      <w:r w:rsidRPr="009F1F13">
        <w:rPr>
          <w:i w:val="0"/>
          <w:color w:val="000000"/>
        </w:rPr>
        <w:t xml:space="preserve">Başvuruları geçerli kabul edilen öğrenciler, dil yeterliliklerini DEÜ Yabancı Diller Yüksek Okulu (YDY) tarafından </w:t>
      </w:r>
      <w:proofErr w:type="spellStart"/>
      <w:r w:rsidRPr="009F1F13">
        <w:rPr>
          <w:i w:val="0"/>
          <w:color w:val="000000"/>
        </w:rPr>
        <w:t>Erasmus</w:t>
      </w:r>
      <w:proofErr w:type="spellEnd"/>
      <w:r w:rsidRPr="009F1F13">
        <w:rPr>
          <w:i w:val="0"/>
          <w:color w:val="000000"/>
        </w:rPr>
        <w:t xml:space="preserve"> başvuru süreci için son 2 yılda düzenlenmiş olan (13-15 Mart 2024 ve 14-15 Mart 2025 tarihli sınavlarda alınmış) İngilizce, Fransızca, Almanca ve Rusça dillerinde Yabancı Dil Sınav Sonucu veya online başvuru bitiş tarihi itibarıyla son 5 yıl içinde alınmış ve ÖSYM tarafından denkliği kabul edilen dil belgeleri sunmak suretiyle </w:t>
      </w:r>
      <w:r w:rsidRPr="009F1F13">
        <w:rPr>
          <w:i w:val="0"/>
          <w:color w:val="000000"/>
        </w:rPr>
        <w:lastRenderedPageBreak/>
        <w:t xml:space="preserve">belgeleyebilirler. DEÜ Yabancı Diller Yüksek Okulu (YDY) tarafından </w:t>
      </w:r>
      <w:proofErr w:type="spellStart"/>
      <w:r w:rsidRPr="009F1F13">
        <w:rPr>
          <w:i w:val="0"/>
          <w:color w:val="000000"/>
        </w:rPr>
        <w:t>Erasmus</w:t>
      </w:r>
      <w:proofErr w:type="spellEnd"/>
      <w:r w:rsidRPr="009F1F13">
        <w:rPr>
          <w:i w:val="0"/>
          <w:color w:val="000000"/>
        </w:rPr>
        <w:t xml:space="preserve"> başvuru süreci için son 2 yılda düzenlenmiş olan (13-15 Mart 2024 ve 14-15 Mart 2025 tarihli) sınavlardaki yabancı dil puanlarını kullanarak başvuruda bulunmak isteyen öğrenciler, </w:t>
      </w:r>
      <w:proofErr w:type="spellStart"/>
      <w:r w:rsidRPr="009F1F13">
        <w:rPr>
          <w:i w:val="0"/>
          <w:color w:val="000000"/>
        </w:rPr>
        <w:t>turnaportal’a</w:t>
      </w:r>
      <w:proofErr w:type="spellEnd"/>
      <w:r w:rsidRPr="009F1F13">
        <w:rPr>
          <w:i w:val="0"/>
          <w:color w:val="000000"/>
        </w:rPr>
        <w:t xml:space="preserve"> yüklemek üzere DEÜ YDY yabancı dil sınavı sonuç belgelerini edinmek için Koordinatörlüğümüz ile (e-mail: </w:t>
      </w:r>
      <w:hyperlink r:id="rId8" w:history="1">
        <w:r w:rsidRPr="009F1F13">
          <w:rPr>
            <w:rStyle w:val="Kpr"/>
            <w:i w:val="0"/>
          </w:rPr>
          <w:t>erasmus@deu.edu.tr</w:t>
        </w:r>
      </w:hyperlink>
      <w:r w:rsidRPr="009F1F13">
        <w:rPr>
          <w:i w:val="0"/>
          <w:color w:val="000000"/>
        </w:rPr>
        <w:t xml:space="preserve">) iletişime geçebilirler. </w:t>
      </w:r>
      <w:proofErr w:type="spellStart"/>
      <w:r w:rsidRPr="009F1F13">
        <w:rPr>
          <w:b/>
          <w:i w:val="0"/>
          <w:color w:val="000000"/>
        </w:rPr>
        <w:t>Erasmus</w:t>
      </w:r>
      <w:proofErr w:type="spellEnd"/>
      <w:r w:rsidRPr="009F1F13">
        <w:rPr>
          <w:b/>
          <w:i w:val="0"/>
          <w:color w:val="000000"/>
        </w:rPr>
        <w:t>+ Öğrenim Hareketliliği için yapılacak değerlendirmeye katılabilmek için, öğrencinin yabancı dil düzeyi en az B1 olmalıdır.</w:t>
      </w:r>
      <w:r w:rsidRPr="009F1F13">
        <w:rPr>
          <w:i w:val="0"/>
          <w:color w:val="000000"/>
        </w:rPr>
        <w:t xml:space="preserve"> Ancak </w:t>
      </w:r>
      <w:proofErr w:type="spellStart"/>
      <w:r w:rsidRPr="009F1F13">
        <w:rPr>
          <w:i w:val="0"/>
          <w:color w:val="000000"/>
        </w:rPr>
        <w:t>Erasmus</w:t>
      </w:r>
      <w:proofErr w:type="spellEnd"/>
      <w:r w:rsidRPr="009F1F13">
        <w:rPr>
          <w:i w:val="0"/>
          <w:color w:val="000000"/>
        </w:rPr>
        <w:t xml:space="preserve"> Öğrenim hareketliliğinde tercih edilen üniversitenin istediği ve </w:t>
      </w:r>
      <w:proofErr w:type="spellStart"/>
      <w:r w:rsidRPr="009F1F13">
        <w:rPr>
          <w:i w:val="0"/>
          <w:color w:val="000000"/>
        </w:rPr>
        <w:t>kurumlararası</w:t>
      </w:r>
      <w:proofErr w:type="spellEnd"/>
      <w:r w:rsidRPr="009F1F13">
        <w:rPr>
          <w:i w:val="0"/>
          <w:color w:val="000000"/>
        </w:rPr>
        <w:t xml:space="preserve"> </w:t>
      </w:r>
      <w:proofErr w:type="spellStart"/>
      <w:r w:rsidRPr="009F1F13">
        <w:rPr>
          <w:i w:val="0"/>
          <w:color w:val="000000"/>
        </w:rPr>
        <w:t>Erasmus</w:t>
      </w:r>
      <w:proofErr w:type="spellEnd"/>
      <w:r w:rsidRPr="009F1F13">
        <w:rPr>
          <w:i w:val="0"/>
          <w:color w:val="000000"/>
        </w:rPr>
        <w:t xml:space="preserve"> anlaşmasında </w:t>
      </w:r>
      <w:r w:rsidRPr="009F1F13">
        <w:rPr>
          <w:b/>
          <w:i w:val="0"/>
          <w:color w:val="000000"/>
        </w:rPr>
        <w:t>şart koşulan yabancı dil ve</w:t>
      </w:r>
      <w:r w:rsidRPr="009F1F13">
        <w:rPr>
          <w:i w:val="0"/>
          <w:color w:val="000000"/>
        </w:rPr>
        <w:t xml:space="preserve"> </w:t>
      </w:r>
      <w:r w:rsidRPr="009F1F13">
        <w:rPr>
          <w:b/>
          <w:i w:val="0"/>
          <w:color w:val="000000"/>
        </w:rPr>
        <w:t>minimum dil yeterlik düzeyi koşulları</w:t>
      </w:r>
      <w:r w:rsidRPr="009F1F13">
        <w:rPr>
          <w:i w:val="0"/>
          <w:color w:val="000000"/>
        </w:rPr>
        <w:t xml:space="preserve"> bağlayıcıdır ve bu düzey, bazı üniversiteler için B1’den yüksek olabilir ya da bazı üniversiteler birden fazla dilde yeterlik şart koşabilir.</w:t>
      </w:r>
    </w:p>
    <w:p w14:paraId="1DA71352" w14:textId="77777777" w:rsidR="00AF6152" w:rsidRPr="009F1F13" w:rsidRDefault="00AF6152" w:rsidP="00AF6152">
      <w:pPr>
        <w:spacing w:after="31" w:line="276" w:lineRule="auto"/>
        <w:ind w:left="0" w:right="0" w:firstLine="0"/>
      </w:pPr>
    </w:p>
    <w:p w14:paraId="2D9CF221" w14:textId="77777777" w:rsidR="00AF6152" w:rsidRDefault="007E64F3" w:rsidP="00AF6152">
      <w:pPr>
        <w:spacing w:after="31" w:line="276" w:lineRule="auto"/>
        <w:ind w:left="1856" w:right="0" w:firstLine="0"/>
      </w:pPr>
      <w:hyperlink r:id="rId9" w:history="1">
        <w:r w:rsidR="00AF6152" w:rsidRPr="009F1F13">
          <w:rPr>
            <w:rStyle w:val="Kpr"/>
          </w:rPr>
          <w:t>https://dokuman.osym.gov.tr/pdfdokuman/2025/GENEL/esdegerlikdokuman_14032025.pdf</w:t>
        </w:r>
      </w:hyperlink>
    </w:p>
    <w:p w14:paraId="79019E72" w14:textId="77777777" w:rsidR="00AF6152" w:rsidRPr="00285CE5" w:rsidRDefault="00AF6152" w:rsidP="00AF6152">
      <w:pPr>
        <w:spacing w:after="31" w:line="276" w:lineRule="auto"/>
        <w:ind w:left="1856" w:right="0" w:firstLine="0"/>
        <w:rPr>
          <w:highlight w:val="yellow"/>
        </w:rPr>
      </w:pPr>
    </w:p>
    <w:p w14:paraId="4E288009" w14:textId="77777777" w:rsidR="00AF6152" w:rsidRPr="00293DC4" w:rsidRDefault="00AF6152" w:rsidP="00AF6152">
      <w:pPr>
        <w:pStyle w:val="NormalWeb"/>
        <w:numPr>
          <w:ilvl w:val="0"/>
          <w:numId w:val="3"/>
        </w:numPr>
        <w:spacing w:before="0" w:beforeAutospacing="0" w:after="0" w:afterAutospacing="0"/>
        <w:jc w:val="both"/>
      </w:pPr>
      <w:r w:rsidRPr="00293DC4">
        <w:t>Tüm başvurular; öncelikle uygunluk yönünden Uluslararası Akademik İlişkiler Koordinatörlüğü tarafından incelenecektir. Başvuruların değerlendirmesinde kullanılacak değerlendirme ölçütleri ve ağırlıklı puanlar aşağıda yer almaktadır:</w:t>
      </w:r>
    </w:p>
    <w:p w14:paraId="02C4C698" w14:textId="77777777" w:rsidR="00AF6152" w:rsidRDefault="00AF6152" w:rsidP="00AF6152">
      <w:pPr>
        <w:pStyle w:val="NormalWeb"/>
        <w:spacing w:before="0" w:beforeAutospacing="0" w:after="0" w:afterAutospacing="0"/>
        <w:ind w:left="1506"/>
        <w:rPr>
          <w:b/>
          <w:bCs/>
        </w:rPr>
      </w:pPr>
    </w:p>
    <w:p w14:paraId="52036938" w14:textId="77777777" w:rsidR="00AF6152" w:rsidRPr="00293DC4" w:rsidRDefault="00AF6152" w:rsidP="00AF6152">
      <w:pPr>
        <w:pStyle w:val="NormalWeb"/>
        <w:spacing w:before="0" w:beforeAutospacing="0" w:after="0" w:afterAutospacing="0"/>
        <w:ind w:left="1506"/>
        <w:rPr>
          <w:b/>
          <w:bCs/>
        </w:rPr>
      </w:pPr>
    </w:p>
    <w:tbl>
      <w:tblPr>
        <w:tblW w:w="4368"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28"/>
        <w:gridCol w:w="3596"/>
      </w:tblGrid>
      <w:tr w:rsidR="00AF6152" w:rsidRPr="00293DC4" w14:paraId="574800CB" w14:textId="77777777" w:rsidTr="00187597">
        <w:tc>
          <w:tcPr>
            <w:tcW w:w="3132" w:type="pct"/>
            <w:shd w:val="clear" w:color="auto" w:fill="auto"/>
            <w:tcMar>
              <w:top w:w="0" w:type="dxa"/>
              <w:left w:w="0" w:type="dxa"/>
              <w:bottom w:w="0" w:type="dxa"/>
              <w:right w:w="0" w:type="dxa"/>
            </w:tcMar>
            <w:vAlign w:val="center"/>
            <w:hideMark/>
          </w:tcPr>
          <w:p w14:paraId="67E8656E" w14:textId="77777777" w:rsidR="00AF6152" w:rsidRPr="00293DC4" w:rsidRDefault="00AF6152" w:rsidP="00187597">
            <w:pPr>
              <w:pStyle w:val="NormalWeb"/>
              <w:spacing w:before="0" w:beforeAutospacing="0" w:after="0" w:afterAutospacing="0" w:line="276" w:lineRule="auto"/>
              <w:ind w:left="1506"/>
              <w:jc w:val="center"/>
            </w:pPr>
            <w:r w:rsidRPr="00293DC4">
              <w:rPr>
                <w:rStyle w:val="Gl"/>
              </w:rPr>
              <w:t>Ölçüt</w:t>
            </w:r>
          </w:p>
        </w:tc>
        <w:tc>
          <w:tcPr>
            <w:tcW w:w="1868" w:type="pct"/>
            <w:shd w:val="clear" w:color="auto" w:fill="auto"/>
            <w:tcMar>
              <w:top w:w="0" w:type="dxa"/>
              <w:left w:w="0" w:type="dxa"/>
              <w:bottom w:w="0" w:type="dxa"/>
              <w:right w:w="0" w:type="dxa"/>
            </w:tcMar>
            <w:vAlign w:val="center"/>
            <w:hideMark/>
          </w:tcPr>
          <w:p w14:paraId="598826DE" w14:textId="77777777" w:rsidR="00AF6152" w:rsidRPr="00293DC4" w:rsidRDefault="00AF6152" w:rsidP="00187597">
            <w:pPr>
              <w:pStyle w:val="NormalWeb"/>
              <w:spacing w:before="0" w:beforeAutospacing="0" w:after="0" w:afterAutospacing="0" w:line="276" w:lineRule="auto"/>
              <w:ind w:left="1506"/>
              <w:jc w:val="center"/>
            </w:pPr>
            <w:r w:rsidRPr="00293DC4">
              <w:rPr>
                <w:rStyle w:val="Gl"/>
              </w:rPr>
              <w:t>Puan</w:t>
            </w:r>
          </w:p>
        </w:tc>
      </w:tr>
      <w:tr w:rsidR="00AF6152" w:rsidRPr="00293DC4" w14:paraId="002668FF" w14:textId="77777777" w:rsidTr="00187597">
        <w:tc>
          <w:tcPr>
            <w:tcW w:w="3132" w:type="pct"/>
            <w:shd w:val="clear" w:color="auto" w:fill="auto"/>
            <w:tcMar>
              <w:top w:w="0" w:type="dxa"/>
              <w:left w:w="0" w:type="dxa"/>
              <w:bottom w:w="0" w:type="dxa"/>
              <w:right w:w="0" w:type="dxa"/>
            </w:tcMar>
            <w:vAlign w:val="center"/>
            <w:hideMark/>
          </w:tcPr>
          <w:p w14:paraId="0053460A" w14:textId="77777777" w:rsidR="00AF6152" w:rsidRPr="00293DC4" w:rsidRDefault="00AF6152" w:rsidP="00187597">
            <w:pPr>
              <w:pStyle w:val="NormalWeb"/>
              <w:spacing w:before="0" w:beforeAutospacing="0" w:after="0" w:afterAutospacing="0" w:line="276" w:lineRule="auto"/>
              <w:ind w:left="276"/>
            </w:pPr>
            <w:r w:rsidRPr="00293DC4">
              <w:t>Akademik başarı düzeyi (not ortalaması)</w:t>
            </w:r>
          </w:p>
        </w:tc>
        <w:tc>
          <w:tcPr>
            <w:tcW w:w="1868" w:type="pct"/>
            <w:shd w:val="clear" w:color="auto" w:fill="auto"/>
            <w:tcMar>
              <w:top w:w="0" w:type="dxa"/>
              <w:left w:w="0" w:type="dxa"/>
              <w:bottom w:w="0" w:type="dxa"/>
              <w:right w:w="0" w:type="dxa"/>
            </w:tcMar>
            <w:vAlign w:val="center"/>
            <w:hideMark/>
          </w:tcPr>
          <w:p w14:paraId="15B29C64" w14:textId="77777777" w:rsidR="00AF6152" w:rsidRPr="00293DC4" w:rsidRDefault="00AF6152" w:rsidP="00187597">
            <w:pPr>
              <w:pStyle w:val="NormalWeb"/>
              <w:spacing w:before="0" w:beforeAutospacing="0" w:after="0" w:afterAutospacing="0" w:line="276" w:lineRule="auto"/>
              <w:ind w:left="276"/>
              <w:jc w:val="center"/>
            </w:pPr>
            <w:r w:rsidRPr="00293DC4">
              <w:t>%50 (toplam 100 puan üzerinden)</w:t>
            </w:r>
          </w:p>
        </w:tc>
      </w:tr>
      <w:tr w:rsidR="00AF6152" w:rsidRPr="00293DC4" w14:paraId="7F24F93F" w14:textId="77777777" w:rsidTr="00187597">
        <w:tc>
          <w:tcPr>
            <w:tcW w:w="3132" w:type="pct"/>
            <w:shd w:val="clear" w:color="auto" w:fill="auto"/>
            <w:tcMar>
              <w:top w:w="0" w:type="dxa"/>
              <w:left w:w="0" w:type="dxa"/>
              <w:bottom w:w="0" w:type="dxa"/>
              <w:right w:w="0" w:type="dxa"/>
            </w:tcMar>
            <w:vAlign w:val="center"/>
            <w:hideMark/>
          </w:tcPr>
          <w:p w14:paraId="5C96B71D" w14:textId="77777777" w:rsidR="00AF6152" w:rsidRPr="00293DC4" w:rsidRDefault="00AF6152" w:rsidP="00187597">
            <w:pPr>
              <w:pStyle w:val="NormalWeb"/>
              <w:spacing w:before="0" w:beforeAutospacing="0" w:after="0" w:afterAutospacing="0" w:line="276" w:lineRule="auto"/>
              <w:ind w:left="276"/>
            </w:pPr>
            <w:r w:rsidRPr="00293DC4">
              <w:t>Dil puanı</w:t>
            </w:r>
          </w:p>
        </w:tc>
        <w:tc>
          <w:tcPr>
            <w:tcW w:w="1868" w:type="pct"/>
            <w:shd w:val="clear" w:color="auto" w:fill="auto"/>
            <w:tcMar>
              <w:top w:w="0" w:type="dxa"/>
              <w:left w:w="0" w:type="dxa"/>
              <w:bottom w:w="0" w:type="dxa"/>
              <w:right w:w="0" w:type="dxa"/>
            </w:tcMar>
            <w:vAlign w:val="center"/>
            <w:hideMark/>
          </w:tcPr>
          <w:p w14:paraId="1CFBB394" w14:textId="77777777" w:rsidR="00AF6152" w:rsidRPr="00293DC4" w:rsidRDefault="00AF6152" w:rsidP="00187597">
            <w:pPr>
              <w:pStyle w:val="NormalWeb"/>
              <w:spacing w:before="0" w:beforeAutospacing="0" w:after="0" w:afterAutospacing="0" w:line="276" w:lineRule="auto"/>
              <w:ind w:left="276"/>
              <w:jc w:val="center"/>
            </w:pPr>
            <w:r w:rsidRPr="00293DC4">
              <w:t>%50 (toplam 100 puan üzerinden)</w:t>
            </w:r>
          </w:p>
        </w:tc>
      </w:tr>
      <w:tr w:rsidR="00AF6152" w:rsidRPr="00293DC4" w14:paraId="671E32B5" w14:textId="77777777" w:rsidTr="00187597">
        <w:tc>
          <w:tcPr>
            <w:tcW w:w="3132" w:type="pct"/>
            <w:shd w:val="clear" w:color="auto" w:fill="auto"/>
            <w:tcMar>
              <w:top w:w="0" w:type="dxa"/>
              <w:left w:w="0" w:type="dxa"/>
              <w:bottom w:w="0" w:type="dxa"/>
              <w:right w:w="0" w:type="dxa"/>
            </w:tcMar>
            <w:vAlign w:val="center"/>
            <w:hideMark/>
          </w:tcPr>
          <w:p w14:paraId="487AE6D7" w14:textId="77777777" w:rsidR="00AF6152" w:rsidRPr="00293DC4" w:rsidRDefault="00AF6152" w:rsidP="00187597">
            <w:pPr>
              <w:pStyle w:val="NormalWeb"/>
              <w:spacing w:before="0" w:beforeAutospacing="0" w:after="0" w:afterAutospacing="0" w:line="276" w:lineRule="auto"/>
              <w:ind w:left="276"/>
            </w:pPr>
            <w:r w:rsidRPr="00293DC4">
              <w:t>Şehit/gazi çocukları ve gazilerin kendileri</w:t>
            </w:r>
            <w:r w:rsidRPr="00293DC4">
              <w:rPr>
                <w:rStyle w:val="DipnotBavurusu"/>
              </w:rPr>
              <w:footnoteReference w:id="1"/>
            </w:r>
          </w:p>
        </w:tc>
        <w:tc>
          <w:tcPr>
            <w:tcW w:w="1868" w:type="pct"/>
            <w:shd w:val="clear" w:color="auto" w:fill="auto"/>
            <w:tcMar>
              <w:top w:w="0" w:type="dxa"/>
              <w:left w:w="0" w:type="dxa"/>
              <w:bottom w:w="0" w:type="dxa"/>
              <w:right w:w="0" w:type="dxa"/>
            </w:tcMar>
            <w:vAlign w:val="center"/>
            <w:hideMark/>
          </w:tcPr>
          <w:p w14:paraId="2DF690CF" w14:textId="77777777" w:rsidR="00AF6152" w:rsidRPr="00293DC4" w:rsidRDefault="00AF6152" w:rsidP="00187597">
            <w:pPr>
              <w:pStyle w:val="NormalWeb"/>
              <w:spacing w:before="0" w:beforeAutospacing="0" w:after="0" w:afterAutospacing="0" w:line="276" w:lineRule="auto"/>
              <w:ind w:left="276"/>
              <w:jc w:val="center"/>
            </w:pPr>
            <w:r w:rsidRPr="00293DC4">
              <w:t>+15 puan</w:t>
            </w:r>
          </w:p>
        </w:tc>
      </w:tr>
      <w:tr w:rsidR="00AF6152" w:rsidRPr="00293DC4" w14:paraId="4D5D50BB" w14:textId="77777777" w:rsidTr="00187597">
        <w:tc>
          <w:tcPr>
            <w:tcW w:w="3132" w:type="pct"/>
            <w:shd w:val="clear" w:color="auto" w:fill="auto"/>
            <w:tcMar>
              <w:top w:w="0" w:type="dxa"/>
              <w:left w:w="0" w:type="dxa"/>
              <w:bottom w:w="0" w:type="dxa"/>
              <w:right w:w="0" w:type="dxa"/>
            </w:tcMar>
            <w:vAlign w:val="center"/>
            <w:hideMark/>
          </w:tcPr>
          <w:p w14:paraId="0C8C3DF9" w14:textId="77777777" w:rsidR="00AF6152" w:rsidRPr="00293DC4" w:rsidRDefault="00AF6152" w:rsidP="00187597">
            <w:pPr>
              <w:pStyle w:val="NormalWeb"/>
              <w:spacing w:before="0" w:beforeAutospacing="0" w:after="0" w:afterAutospacing="0" w:line="276" w:lineRule="auto"/>
              <w:ind w:left="276"/>
            </w:pPr>
            <w:r w:rsidRPr="00293DC4">
              <w:t>Engelli öğrenciler</w:t>
            </w:r>
            <w:r w:rsidRPr="00293DC4">
              <w:rPr>
                <w:rStyle w:val="DipnotBavurusu"/>
              </w:rPr>
              <w:footnoteReference w:id="2"/>
            </w:r>
          </w:p>
        </w:tc>
        <w:tc>
          <w:tcPr>
            <w:tcW w:w="1868" w:type="pct"/>
            <w:shd w:val="clear" w:color="auto" w:fill="auto"/>
            <w:tcMar>
              <w:top w:w="0" w:type="dxa"/>
              <w:left w:w="0" w:type="dxa"/>
              <w:bottom w:w="0" w:type="dxa"/>
              <w:right w:w="0" w:type="dxa"/>
            </w:tcMar>
            <w:vAlign w:val="center"/>
            <w:hideMark/>
          </w:tcPr>
          <w:p w14:paraId="7B32225D" w14:textId="77777777" w:rsidR="00AF6152" w:rsidRPr="00293DC4" w:rsidRDefault="00AF6152" w:rsidP="00187597">
            <w:pPr>
              <w:pStyle w:val="NormalWeb"/>
              <w:spacing w:before="0" w:beforeAutospacing="0" w:after="0" w:afterAutospacing="0" w:line="276" w:lineRule="auto"/>
              <w:ind w:left="276"/>
              <w:jc w:val="center"/>
            </w:pPr>
            <w:r w:rsidRPr="00293DC4">
              <w:t>+10 puan</w:t>
            </w:r>
          </w:p>
        </w:tc>
      </w:tr>
      <w:tr w:rsidR="00AF6152" w:rsidRPr="00293DC4" w14:paraId="203A88AA" w14:textId="77777777" w:rsidTr="00187597">
        <w:tc>
          <w:tcPr>
            <w:tcW w:w="3132" w:type="pct"/>
            <w:shd w:val="clear" w:color="auto" w:fill="auto"/>
            <w:tcMar>
              <w:top w:w="0" w:type="dxa"/>
              <w:left w:w="0" w:type="dxa"/>
              <w:bottom w:w="0" w:type="dxa"/>
              <w:right w:w="0" w:type="dxa"/>
            </w:tcMar>
            <w:vAlign w:val="center"/>
            <w:hideMark/>
          </w:tcPr>
          <w:p w14:paraId="0FEEF505" w14:textId="77777777" w:rsidR="00AF6152" w:rsidRPr="00293DC4" w:rsidRDefault="00AF6152" w:rsidP="00187597">
            <w:pPr>
              <w:pStyle w:val="NormalWeb"/>
              <w:spacing w:before="0" w:beforeAutospacing="0" w:after="0" w:afterAutospacing="0" w:line="276" w:lineRule="auto"/>
              <w:ind w:left="276"/>
            </w:pPr>
            <w:bookmarkStart w:id="0" w:name="_Hlk130832853"/>
            <w:r w:rsidRPr="00293DC4">
              <w:t xml:space="preserve">Kendileri veya 1. derece yakınları </w:t>
            </w:r>
            <w:proofErr w:type="spellStart"/>
            <w:r w:rsidRPr="00293DC4">
              <w:t>AFAD’dan</w:t>
            </w:r>
            <w:proofErr w:type="spellEnd"/>
            <w:r w:rsidRPr="00293DC4">
              <w:t xml:space="preserve"> afetzede yardımı al</w:t>
            </w:r>
            <w:bookmarkEnd w:id="0"/>
            <w:r w:rsidRPr="00293DC4">
              <w:t>ma</w:t>
            </w:r>
            <w:r w:rsidRPr="00293DC4">
              <w:rPr>
                <w:rStyle w:val="DipnotBavurusu"/>
              </w:rPr>
              <w:footnoteReference w:id="3"/>
            </w:r>
          </w:p>
        </w:tc>
        <w:tc>
          <w:tcPr>
            <w:tcW w:w="1868" w:type="pct"/>
            <w:shd w:val="clear" w:color="auto" w:fill="auto"/>
            <w:tcMar>
              <w:top w:w="0" w:type="dxa"/>
              <w:left w:w="0" w:type="dxa"/>
              <w:bottom w:w="0" w:type="dxa"/>
              <w:right w:w="0" w:type="dxa"/>
            </w:tcMar>
            <w:vAlign w:val="center"/>
            <w:hideMark/>
          </w:tcPr>
          <w:p w14:paraId="5D3A878C" w14:textId="77777777" w:rsidR="00AF6152" w:rsidRPr="00293DC4" w:rsidRDefault="00AF6152" w:rsidP="00187597">
            <w:pPr>
              <w:pStyle w:val="NormalWeb"/>
              <w:spacing w:before="0" w:beforeAutospacing="0" w:after="0" w:afterAutospacing="0" w:line="276" w:lineRule="auto"/>
              <w:ind w:left="276"/>
              <w:jc w:val="center"/>
            </w:pPr>
            <w:r w:rsidRPr="00293DC4">
              <w:t>+10 puan</w:t>
            </w:r>
          </w:p>
          <w:p w14:paraId="296EF1AF" w14:textId="77777777" w:rsidR="00AF6152" w:rsidRPr="00293DC4" w:rsidRDefault="00AF6152" w:rsidP="00187597">
            <w:pPr>
              <w:pStyle w:val="NormalWeb"/>
              <w:spacing w:before="0" w:beforeAutospacing="0" w:after="0" w:afterAutospacing="0" w:line="276" w:lineRule="auto"/>
              <w:ind w:left="276"/>
              <w:jc w:val="center"/>
            </w:pPr>
          </w:p>
        </w:tc>
      </w:tr>
      <w:tr w:rsidR="00AF6152" w:rsidRPr="00293DC4" w14:paraId="03D146C5" w14:textId="77777777" w:rsidTr="00187597">
        <w:tc>
          <w:tcPr>
            <w:tcW w:w="313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00999D2E" w14:textId="77777777" w:rsidR="00AF6152" w:rsidRPr="00293DC4" w:rsidRDefault="00AF6152" w:rsidP="00187597">
            <w:pPr>
              <w:pStyle w:val="NormalWeb"/>
              <w:spacing w:before="0" w:beforeAutospacing="0" w:after="0" w:afterAutospacing="0" w:line="276" w:lineRule="auto"/>
              <w:ind w:left="276"/>
            </w:pPr>
            <w:r w:rsidRPr="00293DC4">
              <w:t>2828 Sayılı Sosyal Hizmetler Kanunu ile 5395 sayılı Çocuk Koruma Kanunu kapsamında haklarında korunma, bakım veya barınma kararı alınmış öğrenci olma</w:t>
            </w:r>
            <w:r w:rsidRPr="00293DC4">
              <w:rPr>
                <w:rStyle w:val="DipnotBavurusu"/>
              </w:rPr>
              <w:footnoteReference w:id="4"/>
            </w:r>
          </w:p>
        </w:tc>
        <w:tc>
          <w:tcPr>
            <w:tcW w:w="18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202FA2C3" w14:textId="77777777" w:rsidR="00AF6152" w:rsidRPr="00293DC4" w:rsidRDefault="00AF6152" w:rsidP="00187597">
            <w:pPr>
              <w:pStyle w:val="NormalWeb"/>
              <w:spacing w:before="0" w:beforeAutospacing="0" w:after="0" w:afterAutospacing="0" w:line="276" w:lineRule="auto"/>
              <w:ind w:left="276"/>
              <w:jc w:val="center"/>
            </w:pPr>
            <w:r w:rsidRPr="00293DC4">
              <w:t>+10 puan</w:t>
            </w:r>
          </w:p>
          <w:p w14:paraId="5E83DD65" w14:textId="77777777" w:rsidR="00AF6152" w:rsidRPr="00293DC4" w:rsidRDefault="00AF6152" w:rsidP="00187597">
            <w:pPr>
              <w:pStyle w:val="NormalWeb"/>
              <w:spacing w:before="0" w:beforeAutospacing="0" w:after="0" w:afterAutospacing="0" w:line="276" w:lineRule="auto"/>
              <w:ind w:left="276"/>
              <w:jc w:val="center"/>
            </w:pPr>
          </w:p>
        </w:tc>
      </w:tr>
      <w:tr w:rsidR="00AF6152" w:rsidRPr="00293DC4" w14:paraId="55F5CDA8" w14:textId="77777777" w:rsidTr="00187597">
        <w:tc>
          <w:tcPr>
            <w:tcW w:w="3132" w:type="pct"/>
            <w:shd w:val="clear" w:color="auto" w:fill="auto"/>
            <w:tcMar>
              <w:top w:w="0" w:type="dxa"/>
              <w:left w:w="0" w:type="dxa"/>
              <w:bottom w:w="0" w:type="dxa"/>
              <w:right w:w="0" w:type="dxa"/>
            </w:tcMar>
            <w:vAlign w:val="center"/>
            <w:hideMark/>
          </w:tcPr>
          <w:p w14:paraId="0E94B1E9" w14:textId="77777777" w:rsidR="00AF6152" w:rsidRPr="00293DC4" w:rsidRDefault="00AF6152" w:rsidP="00187597">
            <w:pPr>
              <w:pStyle w:val="NormalWeb"/>
              <w:spacing w:before="0" w:beforeAutospacing="0" w:after="0" w:afterAutospacing="0" w:line="276" w:lineRule="auto"/>
              <w:ind w:left="276"/>
            </w:pPr>
            <w:r w:rsidRPr="00293DC4">
              <w:t xml:space="preserve">Daha önce </w:t>
            </w:r>
            <w:proofErr w:type="spellStart"/>
            <w:r w:rsidRPr="00293DC4">
              <w:t>Erasmus</w:t>
            </w:r>
            <w:proofErr w:type="spellEnd"/>
            <w:r w:rsidRPr="00293DC4">
              <w:t xml:space="preserve">+ </w:t>
            </w:r>
            <w:r w:rsidRPr="009F1F13">
              <w:t xml:space="preserve">hareketliliğinden </w:t>
            </w:r>
            <w:r w:rsidRPr="009F1F13">
              <w:rPr>
                <w:b/>
              </w:rPr>
              <w:t>(KA171)</w:t>
            </w:r>
            <w:r w:rsidRPr="009F1F13">
              <w:t xml:space="preserve"> yararlanmış olma (hibeli veya </w:t>
            </w:r>
            <w:proofErr w:type="spellStart"/>
            <w:r w:rsidRPr="009F1F13">
              <w:t>hibesiz</w:t>
            </w:r>
            <w:proofErr w:type="spellEnd"/>
            <w:r w:rsidRPr="009F1F13">
              <w:t>)</w:t>
            </w:r>
          </w:p>
        </w:tc>
        <w:tc>
          <w:tcPr>
            <w:tcW w:w="1868" w:type="pct"/>
            <w:shd w:val="clear" w:color="auto" w:fill="auto"/>
            <w:tcMar>
              <w:top w:w="0" w:type="dxa"/>
              <w:left w:w="0" w:type="dxa"/>
              <w:bottom w:w="0" w:type="dxa"/>
              <w:right w:w="0" w:type="dxa"/>
            </w:tcMar>
            <w:vAlign w:val="center"/>
            <w:hideMark/>
          </w:tcPr>
          <w:p w14:paraId="7979EFEA" w14:textId="77777777" w:rsidR="00AF6152" w:rsidRPr="00293DC4" w:rsidRDefault="00AF6152" w:rsidP="00187597">
            <w:pPr>
              <w:pStyle w:val="NormalWeb"/>
              <w:spacing w:before="0" w:beforeAutospacing="0" w:after="0" w:afterAutospacing="0" w:line="276" w:lineRule="auto"/>
              <w:ind w:left="276"/>
              <w:jc w:val="center"/>
            </w:pPr>
            <w:r w:rsidRPr="00293DC4">
              <w:t>-10 puan</w:t>
            </w:r>
          </w:p>
        </w:tc>
      </w:tr>
      <w:tr w:rsidR="00AF6152" w:rsidRPr="00293DC4" w14:paraId="3A996767" w14:textId="77777777" w:rsidTr="00187597">
        <w:tc>
          <w:tcPr>
            <w:tcW w:w="3132" w:type="pct"/>
            <w:shd w:val="clear" w:color="auto" w:fill="auto"/>
            <w:tcMar>
              <w:top w:w="0" w:type="dxa"/>
              <w:left w:w="0" w:type="dxa"/>
              <w:bottom w:w="0" w:type="dxa"/>
              <w:right w:w="0" w:type="dxa"/>
            </w:tcMar>
            <w:vAlign w:val="center"/>
            <w:hideMark/>
          </w:tcPr>
          <w:p w14:paraId="51DF845D" w14:textId="77777777" w:rsidR="00AF6152" w:rsidRPr="00293DC4" w:rsidRDefault="00AF6152" w:rsidP="00187597">
            <w:pPr>
              <w:pStyle w:val="NormalWeb"/>
              <w:spacing w:before="0" w:beforeAutospacing="0" w:after="0" w:afterAutospacing="0" w:line="276" w:lineRule="auto"/>
              <w:ind w:left="276"/>
            </w:pPr>
            <w:r w:rsidRPr="00293DC4">
              <w:t>Vatandaşı olunan ülkede hareketliliğe katılma</w:t>
            </w:r>
            <w:r w:rsidRPr="00293DC4">
              <w:rPr>
                <w:rStyle w:val="DipnotBavurusu"/>
              </w:rPr>
              <w:footnoteReference w:id="5"/>
            </w:r>
          </w:p>
        </w:tc>
        <w:tc>
          <w:tcPr>
            <w:tcW w:w="1868" w:type="pct"/>
            <w:shd w:val="clear" w:color="auto" w:fill="auto"/>
            <w:tcMar>
              <w:top w:w="0" w:type="dxa"/>
              <w:left w:w="0" w:type="dxa"/>
              <w:bottom w:w="0" w:type="dxa"/>
              <w:right w:w="0" w:type="dxa"/>
            </w:tcMar>
            <w:vAlign w:val="center"/>
            <w:hideMark/>
          </w:tcPr>
          <w:p w14:paraId="06E5D7EE" w14:textId="77777777" w:rsidR="00AF6152" w:rsidRPr="00293DC4" w:rsidRDefault="00AF6152" w:rsidP="00187597">
            <w:pPr>
              <w:pStyle w:val="NormalWeb"/>
              <w:spacing w:before="0" w:beforeAutospacing="0" w:after="0" w:afterAutospacing="0" w:line="276" w:lineRule="auto"/>
              <w:ind w:left="276"/>
              <w:jc w:val="center"/>
            </w:pPr>
            <w:r w:rsidRPr="00293DC4">
              <w:t>-10 puan</w:t>
            </w:r>
          </w:p>
        </w:tc>
      </w:tr>
      <w:tr w:rsidR="00AF6152" w:rsidRPr="00293DC4" w14:paraId="4BB6C8D7" w14:textId="77777777" w:rsidTr="00187597">
        <w:tc>
          <w:tcPr>
            <w:tcW w:w="3132" w:type="pct"/>
            <w:shd w:val="clear" w:color="auto" w:fill="auto"/>
            <w:tcMar>
              <w:top w:w="0" w:type="dxa"/>
              <w:left w:w="0" w:type="dxa"/>
              <w:bottom w:w="0" w:type="dxa"/>
              <w:right w:w="0" w:type="dxa"/>
            </w:tcMar>
            <w:vAlign w:val="center"/>
            <w:hideMark/>
          </w:tcPr>
          <w:p w14:paraId="2A20BF20" w14:textId="77777777" w:rsidR="00AF6152" w:rsidRPr="00293DC4" w:rsidRDefault="00AF6152" w:rsidP="00187597">
            <w:pPr>
              <w:pStyle w:val="NormalWeb"/>
              <w:spacing w:before="0" w:beforeAutospacing="0" w:after="0" w:afterAutospacing="0" w:line="276" w:lineRule="auto"/>
              <w:ind w:left="276"/>
            </w:pPr>
            <w:r w:rsidRPr="00293DC4">
              <w:lastRenderedPageBreak/>
              <w:t>Hareketliliğe seçildiği halde süresinde feragat bildiriminde bulunmaksızın hareketliliğe katılmama ya da herhangi bir mücbir sebep olmaksızın feragat için belirlenmiş son tarihten sonra feragat bildiriminde bulunma</w:t>
            </w:r>
          </w:p>
        </w:tc>
        <w:tc>
          <w:tcPr>
            <w:tcW w:w="1868" w:type="pct"/>
            <w:shd w:val="clear" w:color="auto" w:fill="auto"/>
            <w:tcMar>
              <w:top w:w="0" w:type="dxa"/>
              <w:left w:w="0" w:type="dxa"/>
              <w:bottom w:w="0" w:type="dxa"/>
              <w:right w:w="0" w:type="dxa"/>
            </w:tcMar>
            <w:vAlign w:val="center"/>
            <w:hideMark/>
          </w:tcPr>
          <w:p w14:paraId="4550E6E5" w14:textId="77777777" w:rsidR="00AF6152" w:rsidRPr="00293DC4" w:rsidRDefault="00AF6152" w:rsidP="00187597">
            <w:pPr>
              <w:pStyle w:val="NormalWeb"/>
              <w:spacing w:before="0" w:beforeAutospacing="0" w:after="0" w:afterAutospacing="0" w:line="276" w:lineRule="auto"/>
              <w:ind w:left="276"/>
              <w:jc w:val="center"/>
            </w:pPr>
            <w:r w:rsidRPr="00293DC4">
              <w:t>-10 puan</w:t>
            </w:r>
          </w:p>
        </w:tc>
      </w:tr>
      <w:tr w:rsidR="00AF6152" w:rsidRPr="00293DC4" w14:paraId="2ACB338B" w14:textId="77777777" w:rsidTr="00187597">
        <w:tc>
          <w:tcPr>
            <w:tcW w:w="3132" w:type="pct"/>
            <w:shd w:val="clear" w:color="auto" w:fill="auto"/>
            <w:tcMar>
              <w:top w:w="0" w:type="dxa"/>
              <w:left w:w="0" w:type="dxa"/>
              <w:bottom w:w="0" w:type="dxa"/>
              <w:right w:w="0" w:type="dxa"/>
            </w:tcMar>
            <w:vAlign w:val="center"/>
            <w:hideMark/>
          </w:tcPr>
          <w:p w14:paraId="3E43BE4A" w14:textId="77777777" w:rsidR="00AF6152" w:rsidRPr="00293DC4" w:rsidRDefault="00AF6152" w:rsidP="00187597">
            <w:pPr>
              <w:pStyle w:val="NormalWeb"/>
              <w:spacing w:before="0" w:beforeAutospacing="0" w:after="0" w:afterAutospacing="0" w:line="276" w:lineRule="auto"/>
              <w:ind w:left="276"/>
            </w:pPr>
            <w:r w:rsidRPr="00293DC4">
              <w:t xml:space="preserve">Hareketliliğe seçilen öğrenciler için: Yükseköğretim kurumu tarafından hareketlilikle ilgili olarak düzenlenen toplantılara/eğitimlere mazeretsiz katılmama (öğrencinin </w:t>
            </w:r>
            <w:proofErr w:type="spellStart"/>
            <w:r w:rsidRPr="00293DC4">
              <w:t>Erasmus</w:t>
            </w:r>
            <w:proofErr w:type="spellEnd"/>
            <w:r w:rsidRPr="00293DC4">
              <w:t>+ hareketliliğine tekrar başvurması halinde uygulanır)</w:t>
            </w:r>
          </w:p>
        </w:tc>
        <w:tc>
          <w:tcPr>
            <w:tcW w:w="1868" w:type="pct"/>
            <w:shd w:val="clear" w:color="auto" w:fill="auto"/>
            <w:tcMar>
              <w:top w:w="0" w:type="dxa"/>
              <w:left w:w="0" w:type="dxa"/>
              <w:bottom w:w="0" w:type="dxa"/>
              <w:right w:w="0" w:type="dxa"/>
            </w:tcMar>
            <w:vAlign w:val="center"/>
            <w:hideMark/>
          </w:tcPr>
          <w:p w14:paraId="47E80316" w14:textId="77777777" w:rsidR="00AF6152" w:rsidRPr="00293DC4" w:rsidRDefault="00AF6152" w:rsidP="00187597">
            <w:pPr>
              <w:pStyle w:val="NormalWeb"/>
              <w:spacing w:before="0" w:beforeAutospacing="0" w:after="0" w:afterAutospacing="0" w:line="276" w:lineRule="auto"/>
              <w:ind w:left="276"/>
              <w:jc w:val="center"/>
            </w:pPr>
            <w:r w:rsidRPr="00293DC4">
              <w:t>-5 puan</w:t>
            </w:r>
          </w:p>
        </w:tc>
      </w:tr>
      <w:tr w:rsidR="00AF6152" w:rsidRPr="00293DC4" w14:paraId="1CF259D7" w14:textId="77777777" w:rsidTr="00187597">
        <w:trPr>
          <w:trHeight w:val="549"/>
        </w:trPr>
        <w:tc>
          <w:tcPr>
            <w:tcW w:w="3132" w:type="pct"/>
            <w:shd w:val="clear" w:color="auto" w:fill="auto"/>
            <w:tcMar>
              <w:top w:w="0" w:type="dxa"/>
              <w:left w:w="0" w:type="dxa"/>
              <w:bottom w:w="0" w:type="dxa"/>
              <w:right w:w="0" w:type="dxa"/>
            </w:tcMar>
            <w:vAlign w:val="center"/>
            <w:hideMark/>
          </w:tcPr>
          <w:p w14:paraId="50851916" w14:textId="77777777" w:rsidR="00AF6152" w:rsidRPr="003D4AEF" w:rsidRDefault="00AF6152" w:rsidP="00187597">
            <w:pPr>
              <w:pStyle w:val="NormalWeb"/>
              <w:spacing w:before="0" w:beforeAutospacing="0" w:after="0" w:afterAutospacing="0" w:line="276" w:lineRule="auto"/>
              <w:ind w:left="276"/>
            </w:pPr>
            <w:bookmarkStart w:id="1" w:name="_Hlk188626880"/>
            <w:r w:rsidRPr="003D4AEF">
              <w:t xml:space="preserve">Dil sınavına gireceğini beyan edip mazeretsiz girmeme (öğrencinin </w:t>
            </w:r>
            <w:proofErr w:type="spellStart"/>
            <w:r w:rsidRPr="003D4AEF">
              <w:t>Erasmus</w:t>
            </w:r>
            <w:proofErr w:type="spellEnd"/>
            <w:r w:rsidRPr="003D4AEF">
              <w:t>+ hareketliliğine tekrar başvurması halinde uygulanır)</w:t>
            </w:r>
          </w:p>
          <w:p w14:paraId="1D2046AC" w14:textId="77777777" w:rsidR="00AF6152" w:rsidRPr="003D4AEF" w:rsidRDefault="00AF6152" w:rsidP="00187597">
            <w:pPr>
              <w:pStyle w:val="NormalWeb"/>
              <w:spacing w:before="0" w:beforeAutospacing="0" w:after="0" w:afterAutospacing="0" w:line="276" w:lineRule="auto"/>
              <w:ind w:left="1506"/>
            </w:pPr>
          </w:p>
        </w:tc>
        <w:tc>
          <w:tcPr>
            <w:tcW w:w="1868" w:type="pct"/>
            <w:shd w:val="clear" w:color="auto" w:fill="auto"/>
            <w:tcMar>
              <w:top w:w="0" w:type="dxa"/>
              <w:left w:w="0" w:type="dxa"/>
              <w:bottom w:w="0" w:type="dxa"/>
              <w:right w:w="0" w:type="dxa"/>
            </w:tcMar>
            <w:vAlign w:val="center"/>
            <w:hideMark/>
          </w:tcPr>
          <w:p w14:paraId="7A43FA9D" w14:textId="77777777" w:rsidR="00AF6152" w:rsidRPr="00293DC4" w:rsidRDefault="00AF6152" w:rsidP="00187597">
            <w:pPr>
              <w:pStyle w:val="NormalWeb"/>
              <w:spacing w:before="0" w:beforeAutospacing="0" w:after="0" w:afterAutospacing="0" w:line="276" w:lineRule="auto"/>
              <w:ind w:left="1506"/>
            </w:pPr>
            <w:r w:rsidRPr="003D4AEF">
              <w:t>-5 puan</w:t>
            </w:r>
          </w:p>
        </w:tc>
      </w:tr>
      <w:bookmarkEnd w:id="1"/>
    </w:tbl>
    <w:p w14:paraId="186D49E0" w14:textId="77777777" w:rsidR="00AF6152" w:rsidRDefault="00AF6152" w:rsidP="00AF6152">
      <w:pPr>
        <w:spacing w:after="0"/>
        <w:jc w:val="center"/>
        <w:rPr>
          <w:b/>
          <w:szCs w:val="24"/>
          <w:u w:val="single"/>
        </w:rPr>
      </w:pPr>
    </w:p>
    <w:p w14:paraId="33B7D5C4" w14:textId="77777777" w:rsidR="00AF6152" w:rsidRPr="00293DC4" w:rsidRDefault="00AF6152" w:rsidP="00AF6152">
      <w:pPr>
        <w:spacing w:after="0"/>
        <w:jc w:val="center"/>
        <w:rPr>
          <w:b/>
          <w:szCs w:val="24"/>
          <w:u w:val="single"/>
        </w:rPr>
      </w:pPr>
    </w:p>
    <w:p w14:paraId="2E908D4E" w14:textId="77777777" w:rsidR="00AF6152" w:rsidRPr="00293DC4" w:rsidRDefault="00AF6152" w:rsidP="00AF6152">
      <w:pPr>
        <w:pBdr>
          <w:top w:val="single" w:sz="4" w:space="1" w:color="auto"/>
          <w:left w:val="single" w:sz="4" w:space="4" w:color="auto"/>
          <w:bottom w:val="single" w:sz="4" w:space="1" w:color="auto"/>
          <w:right w:val="single" w:sz="4" w:space="4" w:color="auto"/>
        </w:pBdr>
        <w:spacing w:after="0"/>
        <w:jc w:val="center"/>
        <w:rPr>
          <w:b/>
          <w:szCs w:val="24"/>
          <w:u w:val="single"/>
        </w:rPr>
      </w:pPr>
      <w:proofErr w:type="gramStart"/>
      <w:r w:rsidRPr="00293DC4">
        <w:rPr>
          <w:b/>
          <w:szCs w:val="24"/>
          <w:u w:val="single"/>
        </w:rPr>
        <w:t>DİKKAT !</w:t>
      </w:r>
      <w:proofErr w:type="gramEnd"/>
    </w:p>
    <w:p w14:paraId="7A89BFA6" w14:textId="77777777" w:rsidR="00AF6152" w:rsidRPr="00293DC4" w:rsidRDefault="00AF6152" w:rsidP="00AF6152">
      <w:pPr>
        <w:spacing w:after="0"/>
        <w:jc w:val="center"/>
        <w:rPr>
          <w:b/>
          <w:szCs w:val="24"/>
          <w:u w:val="single"/>
        </w:rPr>
      </w:pPr>
    </w:p>
    <w:p w14:paraId="118A4D1A" w14:textId="77777777" w:rsidR="00AF6152" w:rsidRPr="00293DC4" w:rsidRDefault="00AF6152" w:rsidP="00AF6152">
      <w:pPr>
        <w:spacing w:after="0" w:line="240" w:lineRule="auto"/>
        <w:rPr>
          <w:szCs w:val="24"/>
        </w:rPr>
      </w:pPr>
      <w:proofErr w:type="spellStart"/>
      <w:r w:rsidRPr="00293DC4">
        <w:rPr>
          <w:szCs w:val="24"/>
        </w:rPr>
        <w:t>Erasmus</w:t>
      </w:r>
      <w:proofErr w:type="spellEnd"/>
      <w:r w:rsidRPr="00293DC4">
        <w:rPr>
          <w:szCs w:val="24"/>
        </w:rPr>
        <w:t>+ Öğrenim hareketliliği için başvuruda bulunacak öğrencilerimizin, online başvuru öncesinde Dokuz Eylül Üniversitesi’nde kayıtlı oldukları bölümlerini/programlarını içeren anlaşmalı üniversitelerin yer aldığı “</w:t>
      </w:r>
      <w:proofErr w:type="spellStart"/>
      <w:r w:rsidRPr="00293DC4">
        <w:rPr>
          <w:b/>
          <w:bCs/>
          <w:szCs w:val="24"/>
        </w:rPr>
        <w:t>Erasmus</w:t>
      </w:r>
      <w:proofErr w:type="spellEnd"/>
      <w:r w:rsidRPr="00293DC4">
        <w:rPr>
          <w:b/>
          <w:bCs/>
          <w:szCs w:val="24"/>
        </w:rPr>
        <w:t>+ anlaşmaları” listesini</w:t>
      </w:r>
      <w:r w:rsidRPr="00293DC4">
        <w:rPr>
          <w:szCs w:val="24"/>
        </w:rPr>
        <w:t xml:space="preserve"> incelemeleri ve anlaşmalı üniversitelerin öğrenci kabul etmek için şart koştuğu </w:t>
      </w:r>
      <w:r w:rsidRPr="00293DC4">
        <w:rPr>
          <w:b/>
          <w:bCs/>
          <w:szCs w:val="24"/>
        </w:rPr>
        <w:t xml:space="preserve">minimum dil yeterlilik düzeyinden ve hangi </w:t>
      </w:r>
      <w:proofErr w:type="gramStart"/>
      <w:r w:rsidRPr="00293DC4">
        <w:rPr>
          <w:b/>
          <w:bCs/>
          <w:szCs w:val="24"/>
        </w:rPr>
        <w:t>dil(</w:t>
      </w:r>
      <w:proofErr w:type="spellStart"/>
      <w:proofErr w:type="gramEnd"/>
      <w:r w:rsidRPr="00293DC4">
        <w:rPr>
          <w:b/>
          <w:bCs/>
          <w:szCs w:val="24"/>
        </w:rPr>
        <w:t>ler</w:t>
      </w:r>
      <w:proofErr w:type="spellEnd"/>
      <w:r w:rsidRPr="00293DC4">
        <w:rPr>
          <w:b/>
          <w:bCs/>
          <w:szCs w:val="24"/>
        </w:rPr>
        <w:t>)de dil yeterliliği talep ettiklerinden haberdar olmaları önerilir</w:t>
      </w:r>
      <w:r w:rsidRPr="00293DC4">
        <w:rPr>
          <w:szCs w:val="24"/>
        </w:rPr>
        <w:t>.</w:t>
      </w:r>
      <w:r w:rsidRPr="00293DC4">
        <w:rPr>
          <w:spacing w:val="-3"/>
          <w:szCs w:val="24"/>
        </w:rPr>
        <w:t xml:space="preserve"> Bazı anlaşmalı üniversiteler için şart koşulan </w:t>
      </w:r>
      <w:r w:rsidRPr="00293DC4">
        <w:rPr>
          <w:b/>
          <w:spacing w:val="-3"/>
          <w:szCs w:val="24"/>
        </w:rPr>
        <w:t xml:space="preserve">minimum dil düzeyi </w:t>
      </w:r>
      <w:r w:rsidRPr="00293DC4">
        <w:rPr>
          <w:b/>
          <w:spacing w:val="-1"/>
          <w:szCs w:val="24"/>
        </w:rPr>
        <w:t>B</w:t>
      </w:r>
      <w:r w:rsidRPr="00293DC4">
        <w:rPr>
          <w:b/>
          <w:szCs w:val="24"/>
        </w:rPr>
        <w:t>1’</w:t>
      </w:r>
      <w:r w:rsidRPr="00293DC4">
        <w:rPr>
          <w:b/>
          <w:spacing w:val="1"/>
          <w:szCs w:val="24"/>
        </w:rPr>
        <w:t>d</w:t>
      </w:r>
      <w:r w:rsidRPr="00293DC4">
        <w:rPr>
          <w:b/>
          <w:spacing w:val="-6"/>
          <w:szCs w:val="24"/>
        </w:rPr>
        <w:t>e</w:t>
      </w:r>
      <w:r w:rsidRPr="00293DC4">
        <w:rPr>
          <w:b/>
          <w:szCs w:val="24"/>
        </w:rPr>
        <w:t xml:space="preserve">n </w:t>
      </w:r>
      <w:r w:rsidRPr="00293DC4">
        <w:rPr>
          <w:b/>
          <w:spacing w:val="-1"/>
          <w:szCs w:val="24"/>
        </w:rPr>
        <w:t>y</w:t>
      </w:r>
      <w:r w:rsidRPr="00293DC4">
        <w:rPr>
          <w:b/>
          <w:spacing w:val="-4"/>
          <w:szCs w:val="24"/>
        </w:rPr>
        <w:t>ük</w:t>
      </w:r>
      <w:r w:rsidRPr="00293DC4">
        <w:rPr>
          <w:b/>
          <w:szCs w:val="24"/>
        </w:rPr>
        <w:t>sek</w:t>
      </w:r>
      <w:r w:rsidRPr="00293DC4">
        <w:rPr>
          <w:b/>
          <w:spacing w:val="-2"/>
          <w:szCs w:val="24"/>
        </w:rPr>
        <w:t xml:space="preserve"> </w:t>
      </w:r>
      <w:r w:rsidRPr="00293DC4">
        <w:rPr>
          <w:b/>
          <w:szCs w:val="24"/>
        </w:rPr>
        <w:t>olabilir</w:t>
      </w:r>
      <w:r w:rsidRPr="00293DC4">
        <w:rPr>
          <w:szCs w:val="24"/>
        </w:rPr>
        <w:t xml:space="preserve"> ya da bazı üniversiteler birden fazla dilde yeterlilik şart koşabilir. Bunun için tercihinizi yapmadan önce aşağıda paylaşılan anlaşma listesindeki dil kriterleri bölümünü </w:t>
      </w:r>
      <w:r w:rsidRPr="005D409E">
        <w:rPr>
          <w:szCs w:val="24"/>
        </w:rPr>
        <w:t xml:space="preserve">dikkatlice </w:t>
      </w:r>
      <w:r w:rsidRPr="00293DC4">
        <w:rPr>
          <w:szCs w:val="24"/>
        </w:rPr>
        <w:t xml:space="preserve">inceleyiniz. </w:t>
      </w:r>
      <w:proofErr w:type="spellStart"/>
      <w:r w:rsidRPr="00293DC4">
        <w:rPr>
          <w:szCs w:val="24"/>
        </w:rPr>
        <w:t>Erasmus</w:t>
      </w:r>
      <w:proofErr w:type="spellEnd"/>
      <w:r w:rsidRPr="00293DC4">
        <w:rPr>
          <w:szCs w:val="24"/>
        </w:rPr>
        <w:t>+ anlaşmalarımız için güncelleme çalışmaları sürmekte olup online başvuru sistemi başvuruya açılmadan önce ilgili listenin nihai haline aşağıdaki linkten erişilebilecektir.</w:t>
      </w:r>
    </w:p>
    <w:p w14:paraId="01BC936C" w14:textId="77777777" w:rsidR="00AF6152" w:rsidRPr="00293DC4" w:rsidRDefault="00AF6152" w:rsidP="00AF6152">
      <w:pPr>
        <w:spacing w:after="0" w:line="240" w:lineRule="auto"/>
        <w:rPr>
          <w:szCs w:val="24"/>
        </w:rPr>
      </w:pPr>
    </w:p>
    <w:p w14:paraId="3A7059D2" w14:textId="77777777" w:rsidR="00AF6152" w:rsidRPr="005D409E" w:rsidRDefault="00AF6152" w:rsidP="00AF6152">
      <w:pPr>
        <w:spacing w:after="0"/>
        <w:rPr>
          <w:b/>
          <w:bCs/>
          <w:szCs w:val="24"/>
        </w:rPr>
      </w:pPr>
      <w:bookmarkStart w:id="2" w:name="_Hlk204554063"/>
      <w:proofErr w:type="spellStart"/>
      <w:r w:rsidRPr="005D409E">
        <w:rPr>
          <w:b/>
          <w:bCs/>
          <w:szCs w:val="24"/>
        </w:rPr>
        <w:t>Erasmus</w:t>
      </w:r>
      <w:proofErr w:type="spellEnd"/>
      <w:r w:rsidRPr="005D409E">
        <w:rPr>
          <w:b/>
          <w:bCs/>
          <w:szCs w:val="24"/>
        </w:rPr>
        <w:t xml:space="preserve">+ KA171 anlaşmalarımızı hakkında bilgi için: </w:t>
      </w:r>
    </w:p>
    <w:bookmarkStart w:id="3" w:name="_Hlk201334981"/>
    <w:p w14:paraId="0332A0FE" w14:textId="77777777" w:rsidR="00AF6152" w:rsidRDefault="00AF6152" w:rsidP="00AF6152">
      <w:pPr>
        <w:spacing w:after="0" w:line="240" w:lineRule="auto"/>
      </w:pPr>
      <w:r w:rsidRPr="005D409E">
        <w:fldChar w:fldCharType="begin"/>
      </w:r>
      <w:r w:rsidRPr="005D409E">
        <w:instrText xml:space="preserve"> HYPERLINK "https://international.deu.edu.tr/erasmus-ka171/" </w:instrText>
      </w:r>
      <w:r w:rsidRPr="005D409E">
        <w:fldChar w:fldCharType="separate"/>
      </w:r>
      <w:r w:rsidRPr="005D409E">
        <w:rPr>
          <w:rStyle w:val="Kpr"/>
        </w:rPr>
        <w:t>https://international.deu.edu.tr/erasmus-ka171/</w:t>
      </w:r>
      <w:r w:rsidRPr="005D409E">
        <w:rPr>
          <w:rStyle w:val="Kpr"/>
        </w:rPr>
        <w:fldChar w:fldCharType="end"/>
      </w:r>
      <w:r>
        <w:t xml:space="preserve"> </w:t>
      </w:r>
    </w:p>
    <w:p w14:paraId="4856D045" w14:textId="77777777" w:rsidR="00AF6152" w:rsidRDefault="00AF6152" w:rsidP="00AF6152">
      <w:pPr>
        <w:spacing w:after="0" w:line="240" w:lineRule="auto"/>
      </w:pPr>
      <w:proofErr w:type="gramStart"/>
      <w:r>
        <w:t>linkini</w:t>
      </w:r>
      <w:proofErr w:type="gramEnd"/>
      <w:r>
        <w:t xml:space="preserve"> inceleyebilir, Koordinatörlüğümüzle iletişime geçebilirsiniz.</w:t>
      </w:r>
    </w:p>
    <w:bookmarkEnd w:id="2"/>
    <w:bookmarkEnd w:id="3"/>
    <w:p w14:paraId="4580B00D" w14:textId="77777777" w:rsidR="00AF6152" w:rsidRPr="00293DC4" w:rsidRDefault="00AF6152" w:rsidP="00AF6152">
      <w:pPr>
        <w:spacing w:after="0" w:line="240" w:lineRule="auto"/>
        <w:rPr>
          <w:rStyle w:val="Kpr"/>
          <w:color w:val="auto"/>
          <w:szCs w:val="24"/>
        </w:rPr>
      </w:pPr>
    </w:p>
    <w:p w14:paraId="74EEAA0D" w14:textId="77777777" w:rsidR="00AF6152" w:rsidRPr="00293DC4" w:rsidRDefault="00AF6152" w:rsidP="00AF6152">
      <w:pPr>
        <w:spacing w:after="0"/>
        <w:rPr>
          <w:b/>
          <w:bCs/>
          <w:szCs w:val="24"/>
        </w:rPr>
      </w:pPr>
      <w:proofErr w:type="spellStart"/>
      <w:r w:rsidRPr="00293DC4">
        <w:rPr>
          <w:b/>
          <w:bCs/>
          <w:szCs w:val="24"/>
        </w:rPr>
        <w:t>Erasmus</w:t>
      </w:r>
      <w:proofErr w:type="spellEnd"/>
      <w:r w:rsidRPr="00293DC4">
        <w:rPr>
          <w:b/>
          <w:bCs/>
          <w:szCs w:val="24"/>
        </w:rPr>
        <w:t>+ Bölüm/Program Koordinatörünüzün iletişim bilgileri için:</w:t>
      </w:r>
    </w:p>
    <w:p w14:paraId="02FEB1EF" w14:textId="77777777" w:rsidR="00AF6152" w:rsidRPr="00293DC4" w:rsidRDefault="007E64F3" w:rsidP="00AF6152">
      <w:pPr>
        <w:spacing w:after="0"/>
        <w:rPr>
          <w:rStyle w:val="Kpr"/>
          <w:szCs w:val="24"/>
        </w:rPr>
      </w:pPr>
      <w:hyperlink r:id="rId10" w:history="1">
        <w:r w:rsidR="00AF6152" w:rsidRPr="00293DC4">
          <w:rPr>
            <w:rStyle w:val="Kpr"/>
            <w:szCs w:val="24"/>
          </w:rPr>
          <w:t>https://international.deu.edu.tr/erasmus-koordinatorleri/</w:t>
        </w:r>
      </w:hyperlink>
    </w:p>
    <w:p w14:paraId="7FFCBF04" w14:textId="77777777" w:rsidR="00AF6152" w:rsidRPr="00293DC4" w:rsidRDefault="00AF6152" w:rsidP="00AF6152">
      <w:pPr>
        <w:pStyle w:val="ListeParagraf"/>
        <w:spacing w:after="0"/>
        <w:ind w:left="1506"/>
        <w:jc w:val="both"/>
        <w:rPr>
          <w:rFonts w:ascii="Times New Roman" w:hAnsi="Times New Roman" w:cs="Times New Roman"/>
          <w:color w:val="000000" w:themeColor="text1"/>
          <w:sz w:val="24"/>
          <w:szCs w:val="24"/>
        </w:rPr>
      </w:pPr>
    </w:p>
    <w:p w14:paraId="1E38E834" w14:textId="77777777" w:rsidR="00AF6152" w:rsidRPr="00293DC4" w:rsidRDefault="00AF6152" w:rsidP="00AF6152">
      <w:pPr>
        <w:spacing w:after="0" w:line="240" w:lineRule="auto"/>
        <w:ind w:left="1508" w:right="11" w:hanging="11"/>
        <w:rPr>
          <w:color w:val="000000" w:themeColor="text1"/>
          <w:szCs w:val="24"/>
        </w:rPr>
      </w:pPr>
      <w:proofErr w:type="spellStart"/>
      <w:r w:rsidRPr="00293DC4">
        <w:rPr>
          <w:color w:val="000000" w:themeColor="text1"/>
          <w:szCs w:val="24"/>
        </w:rPr>
        <w:t>Erasmus</w:t>
      </w:r>
      <w:proofErr w:type="spellEnd"/>
      <w:r w:rsidRPr="00293DC4">
        <w:rPr>
          <w:color w:val="000000" w:themeColor="text1"/>
          <w:szCs w:val="24"/>
        </w:rPr>
        <w:t xml:space="preserve">+ hibesinin faaliyet öncesi ve sırasında ortaya çıkacak tüm masrafları karşılamasının mümkün olmadığını, hibenin sadece maddi bir destek niteliği taşıdığını vurgular; adaylara faaliyet gerçekleştirilmek istenen ülkelerin yaşam koşullarını da incelemelerini öneririz. Öğrencilerimiz, </w:t>
      </w:r>
      <w:proofErr w:type="spellStart"/>
      <w:r w:rsidRPr="00293DC4">
        <w:rPr>
          <w:color w:val="000000" w:themeColor="text1"/>
          <w:szCs w:val="24"/>
        </w:rPr>
        <w:t>Erasmus</w:t>
      </w:r>
      <w:proofErr w:type="spellEnd"/>
      <w:r w:rsidRPr="00293DC4">
        <w:rPr>
          <w:color w:val="000000" w:themeColor="text1"/>
          <w:szCs w:val="24"/>
        </w:rPr>
        <w:t>+ için hak kazanmaları durumunda kendilerini bekleyen süreçler hakkında fikir sahibi olmak için, geçen yıla ait oryantasyon sunumlarını, internet sayfamızdaki “</w:t>
      </w:r>
      <w:proofErr w:type="spellStart"/>
      <w:r w:rsidRPr="00293DC4">
        <w:rPr>
          <w:color w:val="000000" w:themeColor="text1"/>
          <w:szCs w:val="24"/>
        </w:rPr>
        <w:t>Erasmus</w:t>
      </w:r>
      <w:proofErr w:type="spellEnd"/>
      <w:r w:rsidRPr="00293DC4">
        <w:rPr>
          <w:color w:val="000000" w:themeColor="text1"/>
          <w:szCs w:val="24"/>
        </w:rPr>
        <w:t xml:space="preserve">+” başlığı altındaki </w:t>
      </w:r>
      <w:r w:rsidRPr="009F1F13">
        <w:rPr>
          <w:color w:val="000000" w:themeColor="text1"/>
          <w:szCs w:val="24"/>
        </w:rPr>
        <w:t>“</w:t>
      </w:r>
      <w:proofErr w:type="spellStart"/>
      <w:r w:rsidRPr="009F1F13">
        <w:rPr>
          <w:color w:val="000000" w:themeColor="text1"/>
          <w:szCs w:val="24"/>
        </w:rPr>
        <w:t>Erasmus</w:t>
      </w:r>
      <w:proofErr w:type="spellEnd"/>
      <w:r w:rsidRPr="009F1F13">
        <w:rPr>
          <w:color w:val="000000" w:themeColor="text1"/>
          <w:szCs w:val="24"/>
        </w:rPr>
        <w:t>+ KA171 Sunumları”</w:t>
      </w:r>
      <w:r w:rsidRPr="00293DC4">
        <w:rPr>
          <w:color w:val="000000" w:themeColor="text1"/>
          <w:szCs w:val="24"/>
        </w:rPr>
        <w:t xml:space="preserve"> sekmesinde bulup inceleyebilirler. Güncel bilgileri paylaşmak üzere, </w:t>
      </w:r>
      <w:proofErr w:type="spellStart"/>
      <w:r w:rsidRPr="00293DC4">
        <w:rPr>
          <w:color w:val="000000" w:themeColor="text1"/>
          <w:szCs w:val="24"/>
        </w:rPr>
        <w:t>Erasmus</w:t>
      </w:r>
      <w:proofErr w:type="spellEnd"/>
      <w:r w:rsidRPr="00293DC4">
        <w:rPr>
          <w:color w:val="000000" w:themeColor="text1"/>
          <w:szCs w:val="24"/>
        </w:rPr>
        <w:t>+ hakkı kazanacak öğrenciler için 2025-2026 akademik yılı başladıktan sonra Koordinatörlüğümüzce yeni oryantasyon toplantıları düzenlenecektir.</w:t>
      </w:r>
    </w:p>
    <w:p w14:paraId="0830E517" w14:textId="77777777" w:rsidR="00AF6152" w:rsidRPr="00293DC4" w:rsidRDefault="00AF6152" w:rsidP="00AF6152">
      <w:pPr>
        <w:spacing w:after="0"/>
        <w:rPr>
          <w:color w:val="000000" w:themeColor="text1"/>
          <w:szCs w:val="24"/>
        </w:rPr>
      </w:pPr>
    </w:p>
    <w:p w14:paraId="56D160CC" w14:textId="77777777" w:rsidR="00AF6152" w:rsidRPr="00DB6C99" w:rsidRDefault="00AF6152" w:rsidP="00AF6152">
      <w:pPr>
        <w:spacing w:after="0"/>
        <w:rPr>
          <w:b/>
          <w:color w:val="0563C1" w:themeColor="hyperlink"/>
          <w:szCs w:val="24"/>
          <w:u w:val="single"/>
        </w:rPr>
      </w:pPr>
      <w:r w:rsidRPr="00017D79">
        <w:rPr>
          <w:rStyle w:val="Kpr"/>
          <w:b/>
          <w:szCs w:val="24"/>
        </w:rPr>
        <w:lastRenderedPageBreak/>
        <w:t>Yapacağımız duyurular için</w:t>
      </w:r>
      <w:r w:rsidRPr="00293DC4">
        <w:rPr>
          <w:rStyle w:val="Kpr"/>
          <w:b/>
          <w:szCs w:val="24"/>
        </w:rPr>
        <w:t>, öğrencilerimizin Uluslararası Akademik İlişkiler Koordinatörlüğü internet sayfasını mümkün olduğunca sık ziyaret etmeleri ve sosyal medya hesaplarımızı takip etmeleri yararlarına olacaktır.</w:t>
      </w:r>
    </w:p>
    <w:p w14:paraId="05B23D1C" w14:textId="376B2F84" w:rsidR="008C35CA" w:rsidRPr="00DB6C99" w:rsidRDefault="008C35CA" w:rsidP="00AF6152">
      <w:pPr>
        <w:spacing w:after="194" w:line="276" w:lineRule="auto"/>
        <w:ind w:left="1134" w:right="0" w:firstLine="0"/>
        <w:jc w:val="left"/>
        <w:rPr>
          <w:b/>
          <w:color w:val="0563C1" w:themeColor="hyperlink"/>
          <w:szCs w:val="24"/>
          <w:u w:val="single"/>
        </w:rPr>
      </w:pPr>
    </w:p>
    <w:sectPr w:rsidR="008C35CA" w:rsidRPr="00DB6C99" w:rsidSect="000A0468">
      <w:pgSz w:w="11906" w:h="16860"/>
      <w:pgMar w:top="1418" w:right="880" w:bottom="156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FB92" w14:textId="77777777" w:rsidR="00E2379B" w:rsidRDefault="00E2379B" w:rsidP="009800EC">
      <w:pPr>
        <w:spacing w:after="0" w:line="240" w:lineRule="auto"/>
      </w:pPr>
      <w:r>
        <w:separator/>
      </w:r>
    </w:p>
  </w:endnote>
  <w:endnote w:type="continuationSeparator" w:id="0">
    <w:p w14:paraId="32586CA8" w14:textId="77777777" w:rsidR="00E2379B" w:rsidRDefault="00E2379B" w:rsidP="0098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8968" w14:textId="77777777" w:rsidR="00E2379B" w:rsidRDefault="00E2379B" w:rsidP="009800EC">
      <w:pPr>
        <w:spacing w:after="0" w:line="240" w:lineRule="auto"/>
      </w:pPr>
      <w:r>
        <w:separator/>
      </w:r>
    </w:p>
  </w:footnote>
  <w:footnote w:type="continuationSeparator" w:id="0">
    <w:p w14:paraId="5F744A44" w14:textId="77777777" w:rsidR="00E2379B" w:rsidRDefault="00E2379B" w:rsidP="009800EC">
      <w:pPr>
        <w:spacing w:after="0" w:line="240" w:lineRule="auto"/>
      </w:pPr>
      <w:r>
        <w:continuationSeparator/>
      </w:r>
    </w:p>
  </w:footnote>
  <w:footnote w:id="1">
    <w:p w14:paraId="397B49DA" w14:textId="77777777" w:rsidR="00AF6152" w:rsidRPr="00374C81" w:rsidRDefault="00AF6152" w:rsidP="00AF6152">
      <w:pPr>
        <w:pStyle w:val="DipnotMetni"/>
        <w:ind w:left="1418"/>
        <w:jc w:val="both"/>
        <w:rPr>
          <w:rFonts w:ascii="Times New Roman" w:hAnsi="Times New Roman" w:cs="Times New Roman"/>
          <w:sz w:val="18"/>
          <w:szCs w:val="18"/>
        </w:rPr>
      </w:pPr>
      <w:r w:rsidRPr="00696C08">
        <w:rPr>
          <w:rStyle w:val="DipnotBavurusu"/>
          <w:rFonts w:ascii="Times New Roman" w:hAnsi="Times New Roman" w:cs="Times New Roman"/>
          <w:sz w:val="18"/>
          <w:szCs w:val="18"/>
        </w:rPr>
        <w:footnoteRef/>
      </w:r>
      <w:r w:rsidRPr="00696C08">
        <w:rPr>
          <w:rFonts w:ascii="Times New Roman" w:hAnsi="Times New Roman" w:cs="Times New Roman"/>
          <w:sz w:val="18"/>
          <w:szCs w:val="18"/>
        </w:rPr>
        <w:t xml:space="preserve"> </w:t>
      </w:r>
      <w:r w:rsidRPr="00374C81">
        <w:rPr>
          <w:rFonts w:ascii="Times New Roman" w:hAnsi="Times New Roman" w:cs="Times New Roman"/>
          <w:sz w:val="18"/>
          <w:szCs w:val="18"/>
        </w:rPr>
        <w:t>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 (kanıtlayıcı belgenin portala yüklenmesi gerekir).</w:t>
      </w:r>
    </w:p>
  </w:footnote>
  <w:footnote w:id="2">
    <w:p w14:paraId="49CCFE92" w14:textId="77777777" w:rsidR="00AF6152" w:rsidRPr="00374C81" w:rsidRDefault="00AF6152" w:rsidP="00AF6152">
      <w:pPr>
        <w:pStyle w:val="NormalWeb"/>
        <w:spacing w:before="0" w:beforeAutospacing="0" w:after="0" w:afterAutospacing="0"/>
        <w:ind w:left="1418"/>
        <w:jc w:val="both"/>
        <w:rPr>
          <w:sz w:val="18"/>
          <w:szCs w:val="18"/>
        </w:rPr>
      </w:pPr>
      <w:r w:rsidRPr="00374C81">
        <w:rPr>
          <w:rStyle w:val="DipnotBavurusu"/>
          <w:sz w:val="18"/>
          <w:szCs w:val="18"/>
        </w:rPr>
        <w:footnoteRef/>
      </w:r>
      <w:r w:rsidRPr="00374C81">
        <w:rPr>
          <w:sz w:val="18"/>
          <w:szCs w:val="18"/>
        </w:rPr>
        <w:t xml:space="preserve"> Önceliklendirme için öğrencinin 20 Şubat 2019 tarih ve 30692 sayılı Resmi Gazete’de yayımlanan “Erişkinler İçin Engellilik Değerlendirmesi Hakkında Yönetmelik’te yer alan Engellilik Sağlık Kurulu raporunu ibraz etmesi (portala yüklenmesi) gerekir.</w:t>
      </w:r>
    </w:p>
  </w:footnote>
  <w:footnote w:id="3">
    <w:p w14:paraId="584F00BA" w14:textId="77777777" w:rsidR="00AF6152" w:rsidRPr="00374C81" w:rsidRDefault="00AF6152" w:rsidP="00AF6152">
      <w:pPr>
        <w:pStyle w:val="DipnotMetni"/>
        <w:ind w:left="1418"/>
        <w:jc w:val="both"/>
        <w:rPr>
          <w:rFonts w:ascii="Times New Roman" w:hAnsi="Times New Roman" w:cs="Times New Roman"/>
          <w:sz w:val="18"/>
          <w:szCs w:val="18"/>
        </w:rPr>
      </w:pPr>
      <w:r w:rsidRPr="00374C81">
        <w:rPr>
          <w:rStyle w:val="DipnotBavurusu"/>
          <w:rFonts w:ascii="Times New Roman" w:hAnsi="Times New Roman" w:cs="Times New Roman"/>
          <w:sz w:val="18"/>
          <w:szCs w:val="18"/>
        </w:rPr>
        <w:footnoteRef/>
      </w:r>
      <w:r w:rsidRPr="00374C81">
        <w:rPr>
          <w:rFonts w:ascii="Times New Roman" w:hAnsi="Times New Roman" w:cs="Times New Roman"/>
          <w:sz w:val="18"/>
          <w:szCs w:val="18"/>
        </w:rPr>
        <w:t xml:space="preserve"> Online başvuru sırasında; AFAD’dan afetzede yardımı alındığını gösteren belge, ikametgâh belgesi ve Nüfus Aile Nüfus Kayıt Örneği yüklenmesi gerekmektedir. Afetzedelere yönelik ek puan tek sefere mahsus olarak uygulandığından, daha önceki bir başvuru döneminde afetzede olmasından dolayı ek puan almış ve Erasmus+ kapsamında seçilip hareketlilik gerçekleştirmeye hak kazanmış öğrencilere, sonrasında yapacakları yeni başvurularda bu kapsamdaki ek puan uygulanmaz.  Öğrenci, önceki başvurularında seçilmediyse, gerçekleştireceği yeni başvuruda ek puan uygulamasından yararlanır.</w:t>
      </w:r>
    </w:p>
  </w:footnote>
  <w:footnote w:id="4">
    <w:p w14:paraId="69DBC9AB" w14:textId="77777777" w:rsidR="00AF6152" w:rsidRPr="00374C81" w:rsidRDefault="00AF6152" w:rsidP="00AF6152">
      <w:pPr>
        <w:pStyle w:val="DipnotMetni"/>
        <w:ind w:left="1418"/>
        <w:jc w:val="both"/>
        <w:rPr>
          <w:rFonts w:ascii="Times New Roman" w:hAnsi="Times New Roman" w:cs="Times New Roman"/>
          <w:sz w:val="18"/>
          <w:szCs w:val="18"/>
        </w:rPr>
      </w:pPr>
      <w:r w:rsidRPr="00374C81">
        <w:rPr>
          <w:rStyle w:val="DipnotBavurusu"/>
          <w:rFonts w:ascii="Times New Roman" w:hAnsi="Times New Roman" w:cs="Times New Roman"/>
          <w:sz w:val="18"/>
          <w:szCs w:val="18"/>
        </w:rPr>
        <w:footnoteRef/>
      </w:r>
      <w:r w:rsidRPr="00374C81">
        <w:rPr>
          <w:rFonts w:ascii="Times New Roman" w:hAnsi="Times New Roman" w:cs="Times New Roman"/>
          <w:sz w:val="18"/>
          <w:szCs w:val="18"/>
        </w:rPr>
        <w:t xml:space="preserve"> Önceliklendirme için öğrencinin Aile ve Sosyal Politikalar Bakanlığı’ndan hakkında 2828 sayılı Kanun uyarınca koruma, bakım veya barınma kararı olduğuna dair yazıyı ibraz etmesi (portala yüklenmesi) gerekir.</w:t>
      </w:r>
    </w:p>
  </w:footnote>
  <w:footnote w:id="5">
    <w:p w14:paraId="2FD486C1" w14:textId="77777777" w:rsidR="00AF6152" w:rsidRPr="00160B7D" w:rsidRDefault="00AF6152" w:rsidP="00AF6152">
      <w:pPr>
        <w:pStyle w:val="DipnotMetni"/>
        <w:ind w:left="1418"/>
        <w:rPr>
          <w:rFonts w:ascii="Times New Roman" w:hAnsi="Times New Roman" w:cs="Times New Roman"/>
        </w:rPr>
      </w:pPr>
      <w:r w:rsidRPr="00AF529C">
        <w:rPr>
          <w:rStyle w:val="DipnotBavurusu"/>
          <w:rFonts w:ascii="Times New Roman" w:hAnsi="Times New Roman" w:cs="Times New Roman"/>
          <w:sz w:val="18"/>
          <w:szCs w:val="18"/>
        </w:rPr>
        <w:footnoteRef/>
      </w:r>
      <w:r w:rsidRPr="00AF529C">
        <w:rPr>
          <w:rFonts w:ascii="Times New Roman" w:hAnsi="Times New Roman" w:cs="Times New Roman"/>
          <w:sz w:val="18"/>
          <w:szCs w:val="18"/>
        </w:rPr>
        <w:t xml:space="preserve"> </w:t>
      </w:r>
      <w:r w:rsidRPr="00DD5543">
        <w:rPr>
          <w:rFonts w:ascii="Times New Roman" w:hAnsi="Times New Roman" w:cs="Times New Roman"/>
          <w:sz w:val="18"/>
          <w:szCs w:val="18"/>
        </w:rPr>
        <w:t>Türkiye Cumhuriyeti vatandaşlığı dışında başka bir ülkenin vatandaşlığına sahip olan öğrencilerimizin tercihleri arasında ilgili ülkenin bulunması durumunda Koordinatörlüğümüze bu durumu bildirmesi gerekmektedir.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414"/>
    <w:multiLevelType w:val="hybridMultilevel"/>
    <w:tmpl w:val="7CBCBE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DC037D"/>
    <w:multiLevelType w:val="hybridMultilevel"/>
    <w:tmpl w:val="0FE8AD00"/>
    <w:lvl w:ilvl="0" w:tplc="473887A0">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0239A">
      <w:start w:val="1"/>
      <w:numFmt w:val="lowerLetter"/>
      <w:lvlText w:val="%2)"/>
      <w:lvlJc w:val="left"/>
      <w:pPr>
        <w:ind w:left="17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A26464">
      <w:start w:val="1"/>
      <w:numFmt w:val="lowerRoman"/>
      <w:lvlText w:val="%3"/>
      <w:lvlJc w:val="left"/>
      <w:pPr>
        <w:ind w:left="1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22413A">
      <w:start w:val="1"/>
      <w:numFmt w:val="decimal"/>
      <w:lvlText w:val="%4"/>
      <w:lvlJc w:val="left"/>
      <w:pPr>
        <w:ind w:left="2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18B3A4">
      <w:start w:val="1"/>
      <w:numFmt w:val="lowerLetter"/>
      <w:lvlText w:val="%5"/>
      <w:lvlJc w:val="left"/>
      <w:pPr>
        <w:ind w:left="3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8E07D6">
      <w:start w:val="1"/>
      <w:numFmt w:val="lowerRoman"/>
      <w:lvlText w:val="%6"/>
      <w:lvlJc w:val="left"/>
      <w:pPr>
        <w:ind w:left="3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90A248">
      <w:start w:val="1"/>
      <w:numFmt w:val="decimal"/>
      <w:lvlText w:val="%7"/>
      <w:lvlJc w:val="left"/>
      <w:pPr>
        <w:ind w:left="4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467C78">
      <w:start w:val="1"/>
      <w:numFmt w:val="lowerLetter"/>
      <w:lvlText w:val="%8"/>
      <w:lvlJc w:val="left"/>
      <w:pPr>
        <w:ind w:left="54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E21150">
      <w:start w:val="1"/>
      <w:numFmt w:val="lowerRoman"/>
      <w:lvlText w:val="%9"/>
      <w:lvlJc w:val="left"/>
      <w:pPr>
        <w:ind w:left="61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643BE0"/>
    <w:multiLevelType w:val="hybridMultilevel"/>
    <w:tmpl w:val="7BDC3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E73D6E"/>
    <w:multiLevelType w:val="hybridMultilevel"/>
    <w:tmpl w:val="B7A02154"/>
    <w:lvl w:ilvl="0" w:tplc="5BC4F4A4">
      <w:start w:val="11"/>
      <w:numFmt w:val="bullet"/>
      <w:lvlText w:val=""/>
      <w:lvlJc w:val="left"/>
      <w:pPr>
        <w:ind w:left="1856" w:hanging="360"/>
      </w:pPr>
      <w:rPr>
        <w:rFonts w:ascii="Symbol" w:eastAsia="Times New Roman" w:hAnsi="Symbol" w:cs="Times New Roman"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8"/>
    <w:rsid w:val="00003B11"/>
    <w:rsid w:val="00017D79"/>
    <w:rsid w:val="000469F2"/>
    <w:rsid w:val="000A0468"/>
    <w:rsid w:val="000A76BB"/>
    <w:rsid w:val="000B3C4C"/>
    <w:rsid w:val="000B4F26"/>
    <w:rsid w:val="00111740"/>
    <w:rsid w:val="00144139"/>
    <w:rsid w:val="00146C1F"/>
    <w:rsid w:val="001644F7"/>
    <w:rsid w:val="001A0CDB"/>
    <w:rsid w:val="001F12F5"/>
    <w:rsid w:val="00231665"/>
    <w:rsid w:val="0024298A"/>
    <w:rsid w:val="00245E61"/>
    <w:rsid w:val="0027486B"/>
    <w:rsid w:val="00285CE5"/>
    <w:rsid w:val="002917FB"/>
    <w:rsid w:val="00293DC4"/>
    <w:rsid w:val="003149B5"/>
    <w:rsid w:val="0031568D"/>
    <w:rsid w:val="00343CE6"/>
    <w:rsid w:val="003532BA"/>
    <w:rsid w:val="003539FA"/>
    <w:rsid w:val="003A455D"/>
    <w:rsid w:val="003B27A8"/>
    <w:rsid w:val="00430A27"/>
    <w:rsid w:val="0046464E"/>
    <w:rsid w:val="00466F31"/>
    <w:rsid w:val="00471867"/>
    <w:rsid w:val="00475019"/>
    <w:rsid w:val="00480C27"/>
    <w:rsid w:val="004A625A"/>
    <w:rsid w:val="004E225D"/>
    <w:rsid w:val="004F1991"/>
    <w:rsid w:val="00595CA9"/>
    <w:rsid w:val="00597C55"/>
    <w:rsid w:val="005C7AAC"/>
    <w:rsid w:val="0069264E"/>
    <w:rsid w:val="006D1B2D"/>
    <w:rsid w:val="007233FF"/>
    <w:rsid w:val="00745E28"/>
    <w:rsid w:val="0076199E"/>
    <w:rsid w:val="00763923"/>
    <w:rsid w:val="00772493"/>
    <w:rsid w:val="00790D49"/>
    <w:rsid w:val="007939AD"/>
    <w:rsid w:val="007E64F3"/>
    <w:rsid w:val="007F030B"/>
    <w:rsid w:val="007F38E6"/>
    <w:rsid w:val="00832C9E"/>
    <w:rsid w:val="008474CE"/>
    <w:rsid w:val="008622EF"/>
    <w:rsid w:val="008A7795"/>
    <w:rsid w:val="008C35CA"/>
    <w:rsid w:val="008E5158"/>
    <w:rsid w:val="00915AA8"/>
    <w:rsid w:val="00965BC5"/>
    <w:rsid w:val="009800EC"/>
    <w:rsid w:val="00991618"/>
    <w:rsid w:val="00994E9B"/>
    <w:rsid w:val="009A7CFF"/>
    <w:rsid w:val="009C4B0F"/>
    <w:rsid w:val="009C5963"/>
    <w:rsid w:val="009C72A0"/>
    <w:rsid w:val="009E0DE9"/>
    <w:rsid w:val="00A31C7F"/>
    <w:rsid w:val="00A40AAF"/>
    <w:rsid w:val="00AA226B"/>
    <w:rsid w:val="00AC0446"/>
    <w:rsid w:val="00AF6152"/>
    <w:rsid w:val="00B1357C"/>
    <w:rsid w:val="00B3399C"/>
    <w:rsid w:val="00B45574"/>
    <w:rsid w:val="00B75B72"/>
    <w:rsid w:val="00B96C92"/>
    <w:rsid w:val="00BB31C3"/>
    <w:rsid w:val="00C607E8"/>
    <w:rsid w:val="00C87C3B"/>
    <w:rsid w:val="00CB6B81"/>
    <w:rsid w:val="00CE4F78"/>
    <w:rsid w:val="00D01616"/>
    <w:rsid w:val="00D2466C"/>
    <w:rsid w:val="00D3187F"/>
    <w:rsid w:val="00D4700D"/>
    <w:rsid w:val="00D90478"/>
    <w:rsid w:val="00DA3EC1"/>
    <w:rsid w:val="00DA549C"/>
    <w:rsid w:val="00DB6C99"/>
    <w:rsid w:val="00DC17E8"/>
    <w:rsid w:val="00DD6FA9"/>
    <w:rsid w:val="00DE1385"/>
    <w:rsid w:val="00DF6C9F"/>
    <w:rsid w:val="00E2379B"/>
    <w:rsid w:val="00E24C26"/>
    <w:rsid w:val="00E26446"/>
    <w:rsid w:val="00E42BA3"/>
    <w:rsid w:val="00E73BE1"/>
    <w:rsid w:val="00E85125"/>
    <w:rsid w:val="00EA324E"/>
    <w:rsid w:val="00EE2D7D"/>
    <w:rsid w:val="00F24658"/>
    <w:rsid w:val="00F76F3E"/>
    <w:rsid w:val="00F77178"/>
    <w:rsid w:val="00FA1A2F"/>
    <w:rsid w:val="00FE3A2B"/>
    <w:rsid w:val="00FE6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AFFE"/>
  <w15:docId w15:val="{BA879F3A-8E00-4A81-AB9B-BE722D9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365" w:lineRule="auto"/>
      <w:ind w:left="1506" w:right="9" w:hanging="10"/>
      <w:jc w:val="both"/>
    </w:pPr>
    <w:rPr>
      <w:rFonts w:ascii="Times New Roman" w:eastAsia="Times New Roman" w:hAnsi="Times New Roman" w:cs="Times New Roman"/>
      <w:i/>
      <w:color w:val="FF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3399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98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93DC4"/>
    <w:rPr>
      <w:color w:val="0563C1" w:themeColor="hyperlink"/>
      <w:u w:val="single"/>
    </w:rPr>
  </w:style>
  <w:style w:type="paragraph" w:styleId="ListeParagraf">
    <w:name w:val="List Paragraph"/>
    <w:basedOn w:val="Normal"/>
    <w:uiPriority w:val="34"/>
    <w:qFormat/>
    <w:rsid w:val="00293DC4"/>
    <w:pPr>
      <w:spacing w:after="160" w:line="259" w:lineRule="auto"/>
      <w:ind w:left="720" w:right="0" w:firstLine="0"/>
      <w:contextualSpacing/>
      <w:jc w:val="left"/>
    </w:pPr>
    <w:rPr>
      <w:rFonts w:asciiTheme="minorHAnsi" w:eastAsiaTheme="minorHAnsi" w:hAnsiTheme="minorHAnsi" w:cstheme="minorBidi"/>
      <w:i w:val="0"/>
      <w:color w:val="auto"/>
      <w:sz w:val="22"/>
      <w:lang w:eastAsia="en-US"/>
    </w:rPr>
  </w:style>
  <w:style w:type="character" w:styleId="Gl">
    <w:name w:val="Strong"/>
    <w:basedOn w:val="VarsaylanParagrafYazTipi"/>
    <w:uiPriority w:val="22"/>
    <w:qFormat/>
    <w:rsid w:val="00293DC4"/>
    <w:rPr>
      <w:b/>
      <w:bCs/>
    </w:rPr>
  </w:style>
  <w:style w:type="paragraph" w:styleId="NormalWeb">
    <w:name w:val="Normal (Web)"/>
    <w:basedOn w:val="Normal"/>
    <w:uiPriority w:val="99"/>
    <w:unhideWhenUsed/>
    <w:rsid w:val="00293DC4"/>
    <w:pPr>
      <w:spacing w:before="100" w:beforeAutospacing="1" w:after="100" w:afterAutospacing="1" w:line="240" w:lineRule="auto"/>
      <w:ind w:left="0" w:right="0" w:firstLine="0"/>
      <w:jc w:val="left"/>
    </w:pPr>
    <w:rPr>
      <w:i w:val="0"/>
      <w:color w:val="auto"/>
      <w:szCs w:val="24"/>
    </w:rPr>
  </w:style>
  <w:style w:type="paragraph" w:styleId="DipnotMetni">
    <w:name w:val="footnote text"/>
    <w:basedOn w:val="Normal"/>
    <w:link w:val="DipnotMetniChar"/>
    <w:uiPriority w:val="99"/>
    <w:semiHidden/>
    <w:unhideWhenUsed/>
    <w:rsid w:val="00293DC4"/>
    <w:pPr>
      <w:spacing w:after="0" w:line="240" w:lineRule="auto"/>
      <w:ind w:left="0" w:right="0" w:firstLine="0"/>
      <w:jc w:val="left"/>
    </w:pPr>
    <w:rPr>
      <w:rFonts w:asciiTheme="minorHAnsi" w:eastAsiaTheme="minorHAnsi" w:hAnsiTheme="minorHAnsi" w:cstheme="minorBidi"/>
      <w:i w:val="0"/>
      <w:color w:val="auto"/>
      <w:sz w:val="20"/>
      <w:szCs w:val="20"/>
      <w:lang w:eastAsia="en-US"/>
    </w:rPr>
  </w:style>
  <w:style w:type="character" w:customStyle="1" w:styleId="DipnotMetniChar">
    <w:name w:val="Dipnot Metni Char"/>
    <w:basedOn w:val="VarsaylanParagrafYazTipi"/>
    <w:link w:val="DipnotMetni"/>
    <w:uiPriority w:val="99"/>
    <w:semiHidden/>
    <w:rsid w:val="00293DC4"/>
    <w:rPr>
      <w:rFonts w:eastAsiaTheme="minorHAnsi"/>
      <w:sz w:val="20"/>
      <w:szCs w:val="20"/>
      <w:lang w:eastAsia="en-US"/>
    </w:rPr>
  </w:style>
  <w:style w:type="character" w:styleId="DipnotBavurusu">
    <w:name w:val="footnote reference"/>
    <w:basedOn w:val="VarsaylanParagrafYazTipi"/>
    <w:uiPriority w:val="99"/>
    <w:semiHidden/>
    <w:unhideWhenUsed/>
    <w:rsid w:val="00293DC4"/>
    <w:rPr>
      <w:vertAlign w:val="superscript"/>
    </w:rPr>
  </w:style>
  <w:style w:type="character" w:styleId="zmlenmeyenBahsetme">
    <w:name w:val="Unresolved Mention"/>
    <w:basedOn w:val="VarsaylanParagrafYazTipi"/>
    <w:uiPriority w:val="99"/>
    <w:semiHidden/>
    <w:unhideWhenUsed/>
    <w:rsid w:val="00DA549C"/>
    <w:rPr>
      <w:color w:val="605E5C"/>
      <w:shd w:val="clear" w:color="auto" w:fill="E1DFDD"/>
    </w:rPr>
  </w:style>
  <w:style w:type="character" w:styleId="zlenenKpr">
    <w:name w:val="FollowedHyperlink"/>
    <w:basedOn w:val="VarsaylanParagrafYazTipi"/>
    <w:uiPriority w:val="99"/>
    <w:semiHidden/>
    <w:unhideWhenUsed/>
    <w:rsid w:val="00AF6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3717">
      <w:bodyDiv w:val="1"/>
      <w:marLeft w:val="0"/>
      <w:marRight w:val="0"/>
      <w:marTop w:val="0"/>
      <w:marBottom w:val="0"/>
      <w:divBdr>
        <w:top w:val="none" w:sz="0" w:space="0" w:color="auto"/>
        <w:left w:val="none" w:sz="0" w:space="0" w:color="auto"/>
        <w:bottom w:val="none" w:sz="0" w:space="0" w:color="auto"/>
        <w:right w:val="none" w:sz="0" w:space="0" w:color="auto"/>
      </w:divBdr>
    </w:div>
    <w:div w:id="953948830">
      <w:bodyDiv w:val="1"/>
      <w:marLeft w:val="0"/>
      <w:marRight w:val="0"/>
      <w:marTop w:val="0"/>
      <w:marBottom w:val="0"/>
      <w:divBdr>
        <w:top w:val="none" w:sz="0" w:space="0" w:color="auto"/>
        <w:left w:val="none" w:sz="0" w:space="0" w:color="auto"/>
        <w:bottom w:val="none" w:sz="0" w:space="0" w:color="auto"/>
        <w:right w:val="none" w:sz="0" w:space="0" w:color="auto"/>
      </w:divBdr>
    </w:div>
    <w:div w:id="150624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asmus@deu.edu.tr" TargetMode="External"/><Relationship Id="rId3" Type="http://schemas.openxmlformats.org/officeDocument/2006/relationships/settings" Target="settings.xml"/><Relationship Id="rId7" Type="http://schemas.openxmlformats.org/officeDocument/2006/relationships/hyperlink" Target="https://turnaportal.ua.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ational.deu.edu.tr/erasmus-koordinatorleri/" TargetMode="External"/><Relationship Id="rId4" Type="http://schemas.openxmlformats.org/officeDocument/2006/relationships/webSettings" Target="webSettings.xml"/><Relationship Id="rId9" Type="http://schemas.openxmlformats.org/officeDocument/2006/relationships/hyperlink" Target="https://dokuman.osym.gov.tr/pdfdokuman/2025/GENEL/esdegerlikdokuman_1403202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2517</Words>
  <Characters>14349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yesim.altug</dc:creator>
  <cp:keywords/>
  <cp:lastModifiedBy>IARO</cp:lastModifiedBy>
  <cp:revision>15</cp:revision>
  <cp:lastPrinted>2025-02-10T10:05:00Z</cp:lastPrinted>
  <dcterms:created xsi:type="dcterms:W3CDTF">2025-07-27T21:16:00Z</dcterms:created>
  <dcterms:modified xsi:type="dcterms:W3CDTF">2025-07-27T21:38:00Z</dcterms:modified>
</cp:coreProperties>
</file>